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9AD83" w14:textId="613EB7C5" w:rsidR="00051940" w:rsidRDefault="00977C02" w:rsidP="00977C02">
      <w:pPr>
        <w:tabs>
          <w:tab w:val="left" w:pos="5245"/>
        </w:tabs>
        <w:spacing w:line="276" w:lineRule="auto"/>
        <w:ind w:right="4223"/>
        <w:rPr>
          <w:noProof/>
          <w:lang w:eastAsia="de-DE"/>
        </w:rPr>
      </w:pPr>
      <w:r w:rsidRPr="006D6F08">
        <w:rPr>
          <w:noProof/>
          <w:lang w:eastAsia="de-DE"/>
        </w:rPr>
        <w:drawing>
          <wp:anchor distT="0" distB="0" distL="114300" distR="114300" simplePos="0" relativeHeight="251653632" behindDoc="0" locked="0" layoutInCell="1" allowOverlap="1" wp14:anchorId="0E48380D" wp14:editId="30265C13">
            <wp:simplePos x="0" y="0"/>
            <wp:positionH relativeFrom="column">
              <wp:posOffset>3708795</wp:posOffset>
            </wp:positionH>
            <wp:positionV relativeFrom="paragraph">
              <wp:posOffset>-114197</wp:posOffset>
            </wp:positionV>
            <wp:extent cx="2520329" cy="2487168"/>
            <wp:effectExtent l="0" t="0" r="0" b="0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520329" cy="24871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50E5CE47" wp14:editId="0D53AC8F">
                <wp:simplePos x="0" y="0"/>
                <wp:positionH relativeFrom="column">
                  <wp:posOffset>-74295</wp:posOffset>
                </wp:positionH>
                <wp:positionV relativeFrom="paragraph">
                  <wp:posOffset>-65062</wp:posOffset>
                </wp:positionV>
                <wp:extent cx="3657600" cy="930876"/>
                <wp:effectExtent l="0" t="0" r="0" b="3175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93087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3DA657" id="Rechteck 7" o:spid="_x0000_s1026" style="position:absolute;margin-left:-5.85pt;margin-top:-5.1pt;width:4in;height:73.3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" fillcolor="#d8d8d8 [2732]" stroked="f" strokeweight="2pt"/>
            </w:pict>
          </mc:Fallback>
        </mc:AlternateContent>
      </w:r>
      <w:r w:rsidR="007833A4" w:rsidRPr="007833A4">
        <w:rPr>
          <w:noProof/>
          <w:lang w:eastAsia="de-DE"/>
        </w:rPr>
        <w:t>Im ersten Teil hast du den Elektromotor zusammengebaut und an eine Spannungsquelle angeschlossen. In diesem Teil des Experiments nimmst du den Elektromotor in Betrieb und untersuchst, wie die einzelnen Bauteile zusammenwirken</w:t>
      </w:r>
      <w:r w:rsidR="004F79D2">
        <w:rPr>
          <w:noProof/>
          <w:lang w:eastAsia="de-DE"/>
        </w:rPr>
        <w:t>.</w:t>
      </w:r>
      <w:r>
        <w:rPr>
          <w:noProof/>
          <w:lang w:eastAsia="de-DE"/>
        </w:rPr>
        <w:br/>
      </w:r>
    </w:p>
    <w:p w14:paraId="3D7852CE" w14:textId="605D7275" w:rsidR="00035731" w:rsidRPr="00035731" w:rsidRDefault="004B52ED" w:rsidP="006B77E1">
      <w:pPr>
        <w:pStyle w:val="AuftragmitPfeil"/>
        <w:spacing w:line="276" w:lineRule="auto"/>
        <w:ind w:right="4223"/>
        <w:rPr>
          <w:lang w:eastAsia="de-DE"/>
        </w:rPr>
      </w:pPr>
      <w:r>
        <w:rPr>
          <w:lang w:eastAsia="de-DE"/>
        </w:rPr>
        <w:t>Lass den Aufbau von deiner Lehrkraft abnehmen, bevor du ihn an die Spannungsquelle anschließt.</w:t>
      </w:r>
      <w:r w:rsidR="00977C02">
        <w:rPr>
          <w:lang w:eastAsia="de-DE"/>
        </w:rPr>
        <w:br/>
      </w:r>
    </w:p>
    <w:p w14:paraId="4E4B98FE" w14:textId="3E526CC1" w:rsidR="0086474A" w:rsidRPr="0086474A" w:rsidRDefault="00C00D52" w:rsidP="006B77E1">
      <w:pPr>
        <w:pStyle w:val="AuftragmitPfeil"/>
        <w:spacing w:line="276" w:lineRule="auto"/>
        <w:ind w:right="4223"/>
        <w:rPr>
          <w:lang w:eastAsia="de-DE"/>
        </w:rPr>
      </w:pPr>
      <w:r>
        <w:rPr>
          <w:lang w:eastAsia="de-DE"/>
        </w:rPr>
        <w:t>Schließe den Elektromotor an die Spannungsquelle an</w:t>
      </w:r>
      <w:r w:rsidR="004F60B8">
        <w:rPr>
          <w:lang w:eastAsia="de-DE"/>
        </w:rPr>
        <w:t xml:space="preserve"> und s</w:t>
      </w:r>
      <w:r w:rsidR="004528CF">
        <w:rPr>
          <w:lang w:eastAsia="de-DE"/>
        </w:rPr>
        <w:t>telle eine Spannung von 3 Volt ein</w:t>
      </w:r>
      <w:r w:rsidR="004F60B8">
        <w:rPr>
          <w:lang w:eastAsia="de-DE"/>
        </w:rPr>
        <w:t>.</w:t>
      </w:r>
      <w:r w:rsidR="005B6B3D">
        <w:rPr>
          <w:lang w:eastAsia="de-DE"/>
        </w:rPr>
        <w:br/>
      </w:r>
      <w:proofErr w:type="gramStart"/>
      <w:r w:rsidR="005B6B3D">
        <w:rPr>
          <w:lang w:eastAsia="de-DE"/>
        </w:rPr>
        <w:t>Schalte</w:t>
      </w:r>
      <w:proofErr w:type="gramEnd"/>
      <w:r w:rsidR="005B6B3D">
        <w:rPr>
          <w:lang w:eastAsia="de-DE"/>
        </w:rPr>
        <w:t xml:space="preserve"> die Spannungsquelle ein</w:t>
      </w:r>
      <w:r w:rsidR="0036548D">
        <w:rPr>
          <w:lang w:eastAsia="de-DE"/>
        </w:rPr>
        <w:t xml:space="preserve"> und beobachte</w:t>
      </w:r>
      <w:r w:rsidR="005B6B3D">
        <w:rPr>
          <w:lang w:eastAsia="de-DE"/>
        </w:rPr>
        <w:t>.</w:t>
      </w:r>
      <w:r w:rsidR="00844773">
        <w:rPr>
          <w:lang w:eastAsia="de-DE"/>
        </w:rPr>
        <w:br/>
      </w:r>
      <w:r w:rsidR="004528CF">
        <w:rPr>
          <w:lang w:eastAsia="de-DE"/>
        </w:rPr>
        <w:br/>
      </w:r>
      <w:r w:rsidR="004528CF" w:rsidRPr="004F60B8">
        <w:rPr>
          <w:b/>
          <w:bCs/>
          <w:lang w:eastAsia="de-DE"/>
        </w:rPr>
        <w:t>Hinweis</w:t>
      </w:r>
      <w:r w:rsidR="004528CF">
        <w:rPr>
          <w:lang w:eastAsia="de-DE"/>
        </w:rPr>
        <w:t>: Der Elektromotor</w:t>
      </w:r>
      <w:r w:rsidR="004528CF" w:rsidRPr="00A156A2">
        <w:rPr>
          <w:lang w:eastAsia="de-DE"/>
        </w:rPr>
        <w:t xml:space="preserve"> braucht manchmal einen Schubs, um anzulaufen.</w:t>
      </w:r>
      <w:r w:rsidR="00977C02">
        <w:rPr>
          <w:lang w:eastAsia="de-DE"/>
        </w:rPr>
        <w:br/>
      </w:r>
    </w:p>
    <w:p w14:paraId="7800116D" w14:textId="2CDD6878" w:rsidR="0086474A" w:rsidRDefault="00E069EA" w:rsidP="00CF3628">
      <w:pPr>
        <w:pStyle w:val="AuftragmitPfeil"/>
        <w:spacing w:line="276" w:lineRule="auto"/>
        <w:rPr>
          <w:lang w:eastAsia="de-DE"/>
        </w:rPr>
      </w:pPr>
      <w:r>
        <w:rPr>
          <w:lang w:eastAsia="de-DE"/>
        </w:rPr>
        <w:t xml:space="preserve">Vervollständige den Text über die Funktionsweise des Elektromotors. </w:t>
      </w:r>
      <w:r>
        <w:rPr>
          <w:lang w:eastAsia="de-DE"/>
        </w:rPr>
        <w:br/>
      </w:r>
      <w:r>
        <w:rPr>
          <w:lang w:eastAsia="de-DE"/>
        </w:rPr>
        <w:br/>
      </w:r>
      <w:r w:rsidR="00BA36A7">
        <w:rPr>
          <w:lang w:eastAsia="de-DE"/>
        </w:rPr>
        <w:t xml:space="preserve">Die Stromversorgung </w:t>
      </w:r>
      <w:r w:rsidR="0021077B">
        <w:rPr>
          <w:lang w:eastAsia="de-DE"/>
        </w:rPr>
        <w:t xml:space="preserve">des </w:t>
      </w:r>
      <w:r w:rsidR="003F520C">
        <w:rPr>
          <w:lang w:eastAsia="de-DE"/>
        </w:rPr>
        <w:t>Rotors</w:t>
      </w:r>
      <w:r w:rsidR="00BA36A7">
        <w:rPr>
          <w:lang w:eastAsia="de-DE"/>
        </w:rPr>
        <w:t xml:space="preserve"> erfolgt über den </w:t>
      </w:r>
      <w:r w:rsidR="009F19B4" w:rsidRPr="009F19B4">
        <w:rPr>
          <w:color w:val="000000" w:themeColor="text1"/>
          <w:lang w:eastAsia="de-DE"/>
        </w:rPr>
        <w:t>________________</w:t>
      </w:r>
      <w:r w:rsidR="00BA36A7" w:rsidRPr="009F19B4">
        <w:rPr>
          <w:color w:val="000000" w:themeColor="text1"/>
          <w:lang w:eastAsia="de-DE"/>
        </w:rPr>
        <w:t xml:space="preserve">. </w:t>
      </w:r>
      <w:r w:rsidR="00BA36A7">
        <w:rPr>
          <w:lang w:eastAsia="de-DE"/>
        </w:rPr>
        <w:t xml:space="preserve">Die </w:t>
      </w:r>
      <w:r w:rsidR="009F19B4" w:rsidRPr="009F19B4">
        <w:rPr>
          <w:color w:val="000000" w:themeColor="text1"/>
          <w:lang w:eastAsia="de-DE"/>
        </w:rPr>
        <w:t>________________</w:t>
      </w:r>
      <w:r w:rsidR="009F19B4">
        <w:rPr>
          <w:color w:val="000000" w:themeColor="text1"/>
          <w:lang w:eastAsia="de-DE"/>
        </w:rPr>
        <w:t>_________</w:t>
      </w:r>
      <w:r w:rsidR="00BA36A7" w:rsidRPr="00E069EA">
        <w:rPr>
          <w:color w:val="000000" w:themeColor="text1"/>
          <w:lang w:eastAsia="de-DE"/>
        </w:rPr>
        <w:t>, die am Kommutator anliegen</w:t>
      </w:r>
      <w:r w:rsidR="00BA36A7">
        <w:rPr>
          <w:lang w:eastAsia="de-DE"/>
        </w:rPr>
        <w:t xml:space="preserve">, sind mit einer Spannungsquelle verbunden. </w:t>
      </w:r>
      <w:r w:rsidR="0092695B">
        <w:rPr>
          <w:lang w:eastAsia="de-DE"/>
        </w:rPr>
        <w:br/>
      </w:r>
    </w:p>
    <w:p w14:paraId="08B9D448" w14:textId="77777777" w:rsidR="006068AF" w:rsidRDefault="00D46ACB" w:rsidP="00242936">
      <w:pPr>
        <w:pStyle w:val="KeinAbsatzformat"/>
        <w:keepNext/>
        <w:ind w:left="284"/>
      </w:pPr>
      <w:r>
        <w:rPr>
          <w:noProof/>
        </w:rPr>
        <w:drawing>
          <wp:inline distT="0" distB="0" distL="0" distR="0" wp14:anchorId="1563B0CF" wp14:editId="48FFC896">
            <wp:extent cx="3649362" cy="2083454"/>
            <wp:effectExtent l="0" t="0" r="8255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31975" cy="2130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C02D6" w14:textId="03967010" w:rsidR="00D46ACB" w:rsidRPr="00D0635E" w:rsidRDefault="0070285D" w:rsidP="00242936">
      <w:pPr>
        <w:pStyle w:val="Beschriftung"/>
        <w:ind w:left="284"/>
        <w:rPr>
          <w:color w:val="auto"/>
          <w:sz w:val="16"/>
          <w:szCs w:val="16"/>
          <w:lang w:eastAsia="de-DE"/>
        </w:rPr>
      </w:pPr>
      <w:r w:rsidRPr="0070285D">
        <w:rPr>
          <w:color w:val="auto"/>
          <w:sz w:val="16"/>
          <w:szCs w:val="16"/>
        </w:rPr>
        <w:t>Ein Drahtstück des Rotors ist mit dem Kommutator verlötet.</w:t>
      </w:r>
      <w:r w:rsidR="0048444A" w:rsidRPr="0048444A">
        <w:t xml:space="preserve"> </w:t>
      </w:r>
      <w:r w:rsidR="00032B68">
        <w:br/>
      </w:r>
      <w:r w:rsidR="0048444A" w:rsidRPr="0048444A">
        <w:rPr>
          <w:color w:val="auto"/>
          <w:sz w:val="16"/>
          <w:szCs w:val="16"/>
        </w:rPr>
        <w:t>Der Strom fließt über den Kommutator zur Spule, wodurch ein Magnetfeld erzeugt wird.</w:t>
      </w:r>
    </w:p>
    <w:p w14:paraId="2D40A667" w14:textId="77777777" w:rsidR="00D56B03" w:rsidRDefault="00061557" w:rsidP="00937767">
      <w:pPr>
        <w:pStyle w:val="AuftragmitPfeil"/>
        <w:keepNext/>
        <w:numPr>
          <w:ilvl w:val="0"/>
          <w:numId w:val="0"/>
        </w:numPr>
        <w:spacing w:line="276" w:lineRule="auto"/>
        <w:ind w:left="284"/>
        <w:rPr>
          <w:lang w:eastAsia="de-DE"/>
        </w:rPr>
      </w:pPr>
      <w:r>
        <w:rPr>
          <w:lang w:eastAsia="de-DE"/>
        </w:rPr>
        <w:t xml:space="preserve">Der Kommutator ändert die Stromrichtung </w:t>
      </w:r>
      <w:r w:rsidR="00506CC8">
        <w:rPr>
          <w:lang w:eastAsia="de-DE"/>
        </w:rPr>
        <w:t>des</w:t>
      </w:r>
      <w:r w:rsidR="00CF3628">
        <w:rPr>
          <w:lang w:eastAsia="de-DE"/>
        </w:rPr>
        <w:t xml:space="preserve"> </w:t>
      </w:r>
      <w:r w:rsidR="009F19B4" w:rsidRPr="009F19B4">
        <w:rPr>
          <w:color w:val="000000" w:themeColor="text1"/>
          <w:lang w:eastAsia="de-DE"/>
        </w:rPr>
        <w:t>________________</w:t>
      </w:r>
      <w:r w:rsidR="00CF3628">
        <w:rPr>
          <w:lang w:eastAsia="de-DE"/>
        </w:rPr>
        <w:t xml:space="preserve">, indem die </w:t>
      </w:r>
      <w:r w:rsidR="009F19B4" w:rsidRPr="009F19B4">
        <w:rPr>
          <w:color w:val="000000" w:themeColor="text1"/>
          <w:lang w:eastAsia="de-DE"/>
        </w:rPr>
        <w:t>________________</w:t>
      </w:r>
      <w:r w:rsidR="00CF3628">
        <w:rPr>
          <w:lang w:eastAsia="de-DE"/>
        </w:rPr>
        <w:t xml:space="preserve">auf die andere Ringhälfte des </w:t>
      </w:r>
      <w:r w:rsidR="009F19B4" w:rsidRPr="009F19B4">
        <w:rPr>
          <w:color w:val="000000" w:themeColor="text1"/>
          <w:lang w:eastAsia="de-DE"/>
        </w:rPr>
        <w:t>________________</w:t>
      </w:r>
      <w:r w:rsidR="009F19B4">
        <w:rPr>
          <w:color w:val="000000" w:themeColor="text1"/>
          <w:lang w:eastAsia="de-DE"/>
        </w:rPr>
        <w:t xml:space="preserve">___ </w:t>
      </w:r>
      <w:r w:rsidR="00CF3628">
        <w:rPr>
          <w:lang w:eastAsia="de-DE"/>
        </w:rPr>
        <w:t xml:space="preserve">wechseln. </w:t>
      </w:r>
    </w:p>
    <w:p w14:paraId="7242AD83" w14:textId="3A06ADA7" w:rsidR="00937767" w:rsidRDefault="008D171F" w:rsidP="00937767">
      <w:pPr>
        <w:pStyle w:val="AuftragmitPfeil"/>
        <w:keepNext/>
        <w:numPr>
          <w:ilvl w:val="0"/>
          <w:numId w:val="0"/>
        </w:numPr>
        <w:spacing w:line="276" w:lineRule="auto"/>
        <w:ind w:left="284"/>
      </w:pPr>
      <w:r>
        <w:rPr>
          <w:lang w:eastAsia="de-DE"/>
        </w:rPr>
        <w:br/>
      </w:r>
      <w:r w:rsidR="00D56B03">
        <w:rPr>
          <w:noProof/>
        </w:rPr>
        <w:drawing>
          <wp:inline distT="0" distB="0" distL="0" distR="0" wp14:anchorId="0096FCE1" wp14:editId="4000C3E0">
            <wp:extent cx="6192520" cy="1178560"/>
            <wp:effectExtent l="0" t="0" r="0" b="2540"/>
            <wp:docPr id="726837289" name="Grafik 1" descr="Ein Bild, das Entwurf, Grafiken, Karminrot,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837289" name="Grafik 1" descr="Ein Bild, das Entwurf, Grafiken, Karminrot, Text enthält.&#10;&#10;Automatisch generierte Beschreibu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117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5B3D3" w14:textId="77777777" w:rsidR="00D56B03" w:rsidRDefault="00CC5B93" w:rsidP="00937767">
      <w:pPr>
        <w:pStyle w:val="AuftragmitPfeil"/>
        <w:numPr>
          <w:ilvl w:val="0"/>
          <w:numId w:val="0"/>
        </w:numPr>
        <w:spacing w:line="276" w:lineRule="auto"/>
        <w:ind w:left="284"/>
        <w:rPr>
          <w:rFonts w:cstheme="minorBidi"/>
          <w:i/>
          <w:iCs/>
          <w:color w:val="auto"/>
          <w:sz w:val="18"/>
          <w:szCs w:val="18"/>
        </w:rPr>
      </w:pPr>
      <w:r w:rsidRPr="007A1B44">
        <w:rPr>
          <w:rFonts w:cstheme="minorBidi"/>
          <w:i/>
          <w:iCs/>
          <w:color w:val="auto"/>
          <w:sz w:val="18"/>
          <w:szCs w:val="18"/>
        </w:rPr>
        <w:t>Die Abbildung zeigt die beiden Ringhälften des Kommutators sowie die anliegenden Schleifkontakte, die mit einer Spannungs-</w:t>
      </w:r>
      <w:proofErr w:type="spellStart"/>
      <w:r w:rsidRPr="007A1B44">
        <w:rPr>
          <w:rFonts w:cstheme="minorBidi"/>
          <w:i/>
          <w:iCs/>
          <w:color w:val="auto"/>
          <w:sz w:val="18"/>
          <w:szCs w:val="18"/>
        </w:rPr>
        <w:t>quelle</w:t>
      </w:r>
      <w:proofErr w:type="spellEnd"/>
      <w:r w:rsidRPr="007A1B44">
        <w:rPr>
          <w:rFonts w:cstheme="minorBidi"/>
          <w:i/>
          <w:iCs/>
          <w:color w:val="auto"/>
          <w:sz w:val="18"/>
          <w:szCs w:val="18"/>
        </w:rPr>
        <w:t xml:space="preserve"> verbunden sind. Die Lücke ermöglicht der Ringhälfte 1 einen Wechsel vom negativen Pol durch Drehung zum positiven Pol.</w:t>
      </w:r>
    </w:p>
    <w:p w14:paraId="7F3B0210" w14:textId="7E80876E" w:rsidR="0086474A" w:rsidRPr="0086474A" w:rsidRDefault="008D171F" w:rsidP="00937767">
      <w:pPr>
        <w:pStyle w:val="AuftragmitPfeil"/>
        <w:numPr>
          <w:ilvl w:val="0"/>
          <w:numId w:val="0"/>
        </w:numPr>
        <w:spacing w:line="276" w:lineRule="auto"/>
        <w:ind w:left="284"/>
        <w:rPr>
          <w:lang w:eastAsia="de-DE"/>
        </w:rPr>
      </w:pPr>
      <w:r w:rsidRPr="007A1B44">
        <w:rPr>
          <w:color w:val="auto"/>
          <w:lang w:eastAsia="de-DE"/>
        </w:rPr>
        <w:lastRenderedPageBreak/>
        <w:br/>
      </w:r>
      <w:r w:rsidR="00CF3628">
        <w:rPr>
          <w:lang w:eastAsia="de-DE"/>
        </w:rPr>
        <w:t xml:space="preserve">Dadurch kehrt sich das Magnetfeld </w:t>
      </w:r>
      <w:r w:rsidR="00490E19">
        <w:rPr>
          <w:lang w:eastAsia="de-DE"/>
        </w:rPr>
        <w:t>des Rotors</w:t>
      </w:r>
      <w:r w:rsidR="00CF3628">
        <w:rPr>
          <w:lang w:eastAsia="de-DE"/>
        </w:rPr>
        <w:t xml:space="preserve"> um. Somit stoßen sich das Magnetfeld des </w:t>
      </w:r>
      <w:r w:rsidR="009F19B4" w:rsidRPr="009F19B4">
        <w:rPr>
          <w:color w:val="000000" w:themeColor="text1"/>
          <w:lang w:eastAsia="de-DE"/>
        </w:rPr>
        <w:t>________________</w:t>
      </w:r>
      <w:r w:rsidR="009F19B4">
        <w:rPr>
          <w:color w:val="000000" w:themeColor="text1"/>
          <w:lang w:eastAsia="de-DE"/>
        </w:rPr>
        <w:t xml:space="preserve"> </w:t>
      </w:r>
      <w:r w:rsidR="00CF3628">
        <w:rPr>
          <w:lang w:eastAsia="de-DE"/>
        </w:rPr>
        <w:t xml:space="preserve">und das des unbeweglichen </w:t>
      </w:r>
      <w:r w:rsidR="009F19B4" w:rsidRPr="009F19B4">
        <w:rPr>
          <w:color w:val="000000" w:themeColor="text1"/>
          <w:lang w:eastAsia="de-DE"/>
        </w:rPr>
        <w:t>________________</w:t>
      </w:r>
      <w:r w:rsidR="009F19B4">
        <w:rPr>
          <w:color w:val="000000" w:themeColor="text1"/>
          <w:lang w:eastAsia="de-DE"/>
        </w:rPr>
        <w:t xml:space="preserve"> </w:t>
      </w:r>
      <w:r w:rsidR="00CF3628">
        <w:rPr>
          <w:lang w:eastAsia="de-DE"/>
        </w:rPr>
        <w:t xml:space="preserve">ab und die Drehbewegung des </w:t>
      </w:r>
      <w:r w:rsidR="009F19B4" w:rsidRPr="009F19B4">
        <w:rPr>
          <w:color w:val="000000" w:themeColor="text1"/>
          <w:lang w:eastAsia="de-DE"/>
        </w:rPr>
        <w:t>________________</w:t>
      </w:r>
      <w:r w:rsidR="009F19B4">
        <w:rPr>
          <w:color w:val="000000" w:themeColor="text1"/>
          <w:lang w:eastAsia="de-DE"/>
        </w:rPr>
        <w:t xml:space="preserve"> </w:t>
      </w:r>
      <w:r w:rsidR="00CF3628">
        <w:rPr>
          <w:lang w:eastAsia="de-DE"/>
        </w:rPr>
        <w:t>setzt sich fort.</w:t>
      </w:r>
      <w:r w:rsidR="00242936">
        <w:rPr>
          <w:lang w:eastAsia="de-DE"/>
        </w:rPr>
        <w:br/>
      </w:r>
    </w:p>
    <w:p w14:paraId="4E582F25" w14:textId="5AC961AF" w:rsidR="00F729A1" w:rsidRPr="00F729A1" w:rsidRDefault="002D2C24" w:rsidP="00F729A1">
      <w:pPr>
        <w:pStyle w:val="AuftragmitPfeil"/>
        <w:spacing w:line="276" w:lineRule="auto"/>
        <w:rPr>
          <w:lang w:eastAsia="de-DE"/>
        </w:rPr>
      </w:pPr>
      <w:r>
        <w:rPr>
          <w:lang w:eastAsia="de-DE"/>
        </w:rPr>
        <w:t xml:space="preserve">Zeichne die Drehrichtung des </w:t>
      </w:r>
      <w:r w:rsidR="00A50923">
        <w:rPr>
          <w:lang w:eastAsia="de-DE"/>
        </w:rPr>
        <w:t>Rotors</w:t>
      </w:r>
      <w:r>
        <w:rPr>
          <w:lang w:eastAsia="de-DE"/>
        </w:rPr>
        <w:t xml:space="preserve"> ein</w:t>
      </w:r>
      <w:r w:rsidR="00A50923">
        <w:rPr>
          <w:lang w:eastAsia="de-DE"/>
        </w:rPr>
        <w:t xml:space="preserve">. </w:t>
      </w:r>
      <w:r w:rsidR="00830C9F">
        <w:rPr>
          <w:lang w:eastAsia="de-DE"/>
        </w:rPr>
        <w:t xml:space="preserve">Ergänze in der rechten Zeichnung </w:t>
      </w:r>
      <w:r w:rsidR="004B65FF">
        <w:rPr>
          <w:lang w:eastAsia="de-DE"/>
        </w:rPr>
        <w:t xml:space="preserve">zusätzlich </w:t>
      </w:r>
      <w:r w:rsidR="00830C9F">
        <w:rPr>
          <w:lang w:eastAsia="de-DE"/>
        </w:rPr>
        <w:t>d</w:t>
      </w:r>
      <w:r w:rsidR="00A50923">
        <w:rPr>
          <w:lang w:eastAsia="de-DE"/>
        </w:rPr>
        <w:t>ie Magnetpole des Rotors.</w:t>
      </w:r>
      <w:r w:rsidR="002D22D7">
        <w:rPr>
          <w:lang w:eastAsia="de-DE"/>
        </w:rPr>
        <w:br/>
      </w:r>
      <w:r w:rsidR="00AB2367">
        <w:rPr>
          <w:lang w:eastAsia="de-DE"/>
        </w:rPr>
        <w:br/>
      </w:r>
      <w:r w:rsidR="008443D2">
        <w:rPr>
          <w:noProof/>
          <w:lang w:eastAsia="de-DE"/>
        </w:rPr>
        <w:drawing>
          <wp:inline distT="0" distB="0" distL="0" distR="0" wp14:anchorId="7AB56DB5" wp14:editId="3E17916C">
            <wp:extent cx="5968831" cy="2000250"/>
            <wp:effectExtent l="0" t="0" r="0" b="0"/>
            <wp:docPr id="221598408" name="Grafik 1" descr="Ein Bild, das Entwurf, Zeichnung, Diagramm, Linear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598408" name="Grafik 1" descr="Ein Bild, das Entwurf, Zeichnung, Diagramm, Lineart enthält.&#10;&#10;Automatisch generierte Beschreibu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5425" cy="200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B2367">
        <w:rPr>
          <w:lang w:eastAsia="de-DE"/>
        </w:rPr>
        <w:br/>
      </w:r>
    </w:p>
    <w:p w14:paraId="386F4062" w14:textId="1B42A880" w:rsidR="009F19B4" w:rsidRDefault="00AF66FF" w:rsidP="009F19B4">
      <w:pPr>
        <w:pStyle w:val="AuftragmitPfeil"/>
        <w:spacing w:line="276" w:lineRule="auto"/>
        <w:rPr>
          <w:noProof/>
          <w:lang w:eastAsia="de-DE"/>
        </w:rPr>
      </w:pPr>
      <w:r w:rsidRPr="00AF66FF">
        <w:rPr>
          <w:lang w:eastAsia="de-DE"/>
        </w:rPr>
        <w:t xml:space="preserve">Erkläre, wie der Rotor des Elektromotors ausgerichtet sein muss, damit </w:t>
      </w:r>
      <w:r w:rsidR="00084BCA">
        <w:rPr>
          <w:lang w:eastAsia="de-DE"/>
        </w:rPr>
        <w:t>er nur mit Anlauf startet</w:t>
      </w:r>
      <w:r w:rsidRPr="00AF66FF">
        <w:rPr>
          <w:lang w:eastAsia="de-DE"/>
        </w:rPr>
        <w:t>.</w:t>
      </w:r>
      <w:r w:rsidR="00E4103F">
        <w:rPr>
          <w:lang w:eastAsia="de-DE"/>
        </w:rPr>
        <w:br/>
      </w:r>
      <w:r w:rsidR="00E4103F">
        <w:rPr>
          <w:lang w:eastAsia="de-DE"/>
        </w:rPr>
        <w:br/>
      </w:r>
      <w:r w:rsidR="00E4103F" w:rsidRPr="00D97E8F">
        <w:rPr>
          <w:b/>
          <w:bCs/>
          <w:color w:val="auto"/>
          <w:lang w:eastAsia="de-DE"/>
        </w:rPr>
        <w:t>Hinweis</w:t>
      </w:r>
      <w:r w:rsidR="00E4103F">
        <w:rPr>
          <w:lang w:eastAsia="de-DE"/>
        </w:rPr>
        <w:t xml:space="preserve">: </w:t>
      </w:r>
      <w:r w:rsidR="00D97E8F" w:rsidRPr="00D97E8F">
        <w:rPr>
          <w:lang w:eastAsia="de-DE"/>
        </w:rPr>
        <w:t xml:space="preserve">Mit Anlauf bedeutet, dass du den Rotor </w:t>
      </w:r>
      <w:r w:rsidR="00D97E8F">
        <w:rPr>
          <w:lang w:eastAsia="de-DE"/>
        </w:rPr>
        <w:t xml:space="preserve">leicht </w:t>
      </w:r>
      <w:r w:rsidR="00D97E8F" w:rsidRPr="00D97E8F">
        <w:rPr>
          <w:lang w:eastAsia="de-DE"/>
        </w:rPr>
        <w:t>anschubst.</w:t>
      </w:r>
      <w:r w:rsidR="00B63A9E">
        <w:rPr>
          <w:lang w:eastAsia="de-DE"/>
        </w:rPr>
        <w:br/>
      </w:r>
    </w:p>
    <w:p w14:paraId="6FCE1B2C" w14:textId="2A7BCCAA" w:rsidR="00C23E4A" w:rsidRDefault="00C23E4A" w:rsidP="001028AD">
      <w:pPr>
        <w:pStyle w:val="AuftragmitPfeil"/>
        <w:numPr>
          <w:ilvl w:val="0"/>
          <w:numId w:val="0"/>
        </w:numPr>
        <w:spacing w:line="276" w:lineRule="auto"/>
        <w:ind w:left="284"/>
        <w:rPr>
          <w:lang w:eastAsia="de-DE"/>
        </w:rPr>
      </w:pPr>
      <w:r>
        <w:rPr>
          <w:noProof/>
          <w:lang w:eastAsia="de-DE"/>
        </w:rPr>
        <w:t>___________________________________________________________________________________</w:t>
      </w:r>
      <w:r>
        <w:rPr>
          <w:noProof/>
          <w:lang w:eastAsia="de-DE"/>
        </w:rPr>
        <w:br/>
      </w:r>
    </w:p>
    <w:p w14:paraId="48B6606E" w14:textId="354E12D6" w:rsidR="00C23E4A" w:rsidRDefault="00C23E4A" w:rsidP="00C23E4A">
      <w:pPr>
        <w:pStyle w:val="AuftragmitPfeil"/>
        <w:numPr>
          <w:ilvl w:val="0"/>
          <w:numId w:val="0"/>
        </w:numPr>
        <w:ind w:left="284" w:right="113"/>
        <w:rPr>
          <w:noProof/>
          <w:lang w:eastAsia="de-DE"/>
        </w:rPr>
      </w:pPr>
      <w:r>
        <w:rPr>
          <w:noProof/>
          <w:lang w:eastAsia="de-DE"/>
        </w:rPr>
        <w:t>___________________________________________________________________________________</w:t>
      </w:r>
      <w:r>
        <w:rPr>
          <w:noProof/>
          <w:lang w:eastAsia="de-DE"/>
        </w:rPr>
        <w:br/>
      </w:r>
    </w:p>
    <w:p w14:paraId="179E2B63" w14:textId="77777777" w:rsidR="00C23E4A" w:rsidRDefault="00C23E4A" w:rsidP="00C23E4A">
      <w:pPr>
        <w:pStyle w:val="AuftragmitPfeil"/>
        <w:numPr>
          <w:ilvl w:val="0"/>
          <w:numId w:val="0"/>
        </w:numPr>
        <w:ind w:left="284" w:right="113"/>
        <w:rPr>
          <w:noProof/>
          <w:lang w:eastAsia="de-DE"/>
        </w:rPr>
      </w:pPr>
      <w:r>
        <w:rPr>
          <w:noProof/>
          <w:lang w:eastAsia="de-DE"/>
        </w:rPr>
        <w:t>___________________________________________________________________________________</w:t>
      </w:r>
    </w:p>
    <w:p w14:paraId="0C9CD877" w14:textId="77777777" w:rsidR="00C23E4A" w:rsidRPr="00C23E4A" w:rsidRDefault="00C23E4A" w:rsidP="00C23E4A">
      <w:pPr>
        <w:pStyle w:val="KeinAbsatzformat"/>
        <w:rPr>
          <w:lang w:eastAsia="de-DE"/>
        </w:rPr>
      </w:pPr>
    </w:p>
    <w:p w14:paraId="50F54CA9" w14:textId="29F33D1F" w:rsidR="00C23E4A" w:rsidRDefault="00C23E4A" w:rsidP="00C23E4A">
      <w:pPr>
        <w:pStyle w:val="AuftragmitPfeil"/>
        <w:numPr>
          <w:ilvl w:val="0"/>
          <w:numId w:val="0"/>
        </w:numPr>
        <w:ind w:left="284" w:right="113"/>
        <w:rPr>
          <w:noProof/>
          <w:lang w:eastAsia="de-DE"/>
        </w:rPr>
      </w:pPr>
    </w:p>
    <w:sectPr w:rsidR="00C23E4A" w:rsidSect="00517B94">
      <w:headerReference w:type="default" r:id="rId12"/>
      <w:footerReference w:type="default" r:id="rId13"/>
      <w:pgSz w:w="11906" w:h="16838"/>
      <w:pgMar w:top="624" w:right="1077" w:bottom="-454" w:left="1077" w:header="62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62282" w14:textId="77777777" w:rsidR="00A850F7" w:rsidRDefault="00A850F7" w:rsidP="00F1541B">
      <w:r>
        <w:separator/>
      </w:r>
    </w:p>
  </w:endnote>
  <w:endnote w:type="continuationSeparator" w:id="0">
    <w:p w14:paraId="49F8DE1D" w14:textId="77777777" w:rsidR="00A850F7" w:rsidRDefault="00A850F7" w:rsidP="00F1541B">
      <w:r>
        <w:continuationSeparator/>
      </w:r>
    </w:p>
  </w:endnote>
  <w:endnote w:type="continuationNotice" w:id="1">
    <w:p w14:paraId="6DB147F6" w14:textId="77777777" w:rsidR="00A850F7" w:rsidRDefault="00A850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TC Stone Sans Std Medium">
    <w:panose1 w:val="020B0602030503020204"/>
    <w:charset w:val="00"/>
    <w:family w:val="swiss"/>
    <w:notTrueType/>
    <w:pitch w:val="variable"/>
    <w:sig w:usb0="00000003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5F55E" w14:textId="77777777" w:rsidR="007D3956" w:rsidRPr="00517B94" w:rsidRDefault="004C49E5" w:rsidP="00517B94">
    <w:pPr>
      <w:pStyle w:val="Fuzeile"/>
      <w:pBdr>
        <w:top w:val="single" w:sz="4" w:space="1" w:color="auto"/>
      </w:pBdr>
      <w:tabs>
        <w:tab w:val="clear" w:pos="4536"/>
        <w:tab w:val="clear" w:pos="9072"/>
        <w:tab w:val="right" w:leader="underscore" w:pos="9923"/>
      </w:tabs>
      <w:ind w:left="-142" w:right="-171"/>
      <w:jc w:val="right"/>
      <w:rPr>
        <w:rFonts w:ascii="Arial" w:hAnsi="Arial" w:cs="Arial"/>
        <w:sz w:val="16"/>
        <w:szCs w:val="16"/>
      </w:rPr>
    </w:pPr>
    <w:r w:rsidRPr="00C24CEF">
      <w:rPr>
        <w:rFonts w:ascii="Arial" w:hAnsi="Arial" w:cs="Arial"/>
        <w:sz w:val="16"/>
        <w:szCs w:val="16"/>
      </w:rPr>
      <w:t>Kopiervorlage © Cornelsen Experimenta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900E4" w14:textId="77777777" w:rsidR="00A850F7" w:rsidRDefault="00A850F7" w:rsidP="00F1541B">
      <w:r>
        <w:separator/>
      </w:r>
    </w:p>
  </w:footnote>
  <w:footnote w:type="continuationSeparator" w:id="0">
    <w:p w14:paraId="10B777F5" w14:textId="77777777" w:rsidR="00A850F7" w:rsidRDefault="00A850F7" w:rsidP="00F1541B">
      <w:r>
        <w:continuationSeparator/>
      </w:r>
    </w:p>
  </w:footnote>
  <w:footnote w:type="continuationNotice" w:id="1">
    <w:p w14:paraId="30905082" w14:textId="77777777" w:rsidR="00A850F7" w:rsidRDefault="00A850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031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Layout w:type="fixed"/>
      <w:tblLook w:val="04A0" w:firstRow="1" w:lastRow="0" w:firstColumn="1" w:lastColumn="0" w:noHBand="0" w:noVBand="1"/>
    </w:tblPr>
    <w:tblGrid>
      <w:gridCol w:w="1814"/>
      <w:gridCol w:w="3969"/>
      <w:gridCol w:w="4248"/>
    </w:tblGrid>
    <w:tr w:rsidR="009238C3" w14:paraId="69297FF9" w14:textId="77777777" w:rsidTr="00A35031">
      <w:trPr>
        <w:trHeight w:val="425"/>
      </w:trPr>
      <w:tc>
        <w:tcPr>
          <w:tcW w:w="1814" w:type="dxa"/>
          <w:vMerge w:val="restart"/>
          <w:shd w:val="clear" w:color="auto" w:fill="000000" w:themeFill="text1"/>
          <w:vAlign w:val="bottom"/>
        </w:tcPr>
        <w:p w14:paraId="3A118135" w14:textId="77777777" w:rsidR="009238C3" w:rsidRPr="00E54CFF" w:rsidRDefault="009238C3" w:rsidP="00B565B0">
          <w:pPr>
            <w:tabs>
              <w:tab w:val="left" w:pos="284"/>
            </w:tabs>
            <w:jc w:val="center"/>
            <w:rPr>
              <w:rFonts w:cs="Arial"/>
              <w:b/>
              <w:sz w:val="48"/>
              <w:szCs w:val="48"/>
            </w:rPr>
          </w:pPr>
          <w:proofErr w:type="spellStart"/>
          <w:r w:rsidRPr="00E54CFF">
            <w:rPr>
              <w:rFonts w:cs="Arial"/>
              <w:b/>
              <w:sz w:val="48"/>
              <w:szCs w:val="48"/>
            </w:rPr>
            <w:t>Ph</w:t>
          </w:r>
          <w:proofErr w:type="spellEnd"/>
        </w:p>
        <w:p w14:paraId="4C969AC1" w14:textId="77777777" w:rsidR="009238C3" w:rsidRPr="00E54CFF" w:rsidRDefault="004C49E5" w:rsidP="00D11479">
          <w:pPr>
            <w:tabs>
              <w:tab w:val="left" w:pos="142"/>
              <w:tab w:val="center" w:pos="799"/>
            </w:tabs>
            <w:rPr>
              <w:rFonts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</w:rPr>
            <w:tab/>
          </w:r>
          <w:r>
            <w:rPr>
              <w:rFonts w:ascii="Arial" w:hAnsi="Arial" w:cs="Arial"/>
              <w:b/>
            </w:rPr>
            <w:tab/>
          </w:r>
          <w:r w:rsidR="00D11479">
            <w:rPr>
              <w:rFonts w:cs="Arial"/>
              <w:b/>
              <w:sz w:val="24"/>
              <w:szCs w:val="24"/>
            </w:rPr>
            <w:t>Elektromotor</w:t>
          </w:r>
        </w:p>
      </w:tc>
      <w:tc>
        <w:tcPr>
          <w:tcW w:w="3969" w:type="dxa"/>
          <w:vMerge w:val="restart"/>
          <w:vAlign w:val="center"/>
        </w:tcPr>
        <w:p w14:paraId="48BBC969" w14:textId="373DA1F4" w:rsidR="009238C3" w:rsidRPr="00DF1665" w:rsidRDefault="00BF01F7" w:rsidP="008B6DD8">
          <w:pPr>
            <w:pStyle w:val="ABTitel"/>
          </w:pPr>
          <w:r>
            <w:t>Der Elektromotor – Teil 2</w:t>
          </w:r>
        </w:p>
      </w:tc>
      <w:tc>
        <w:tcPr>
          <w:tcW w:w="4248" w:type="dxa"/>
          <w:tcMar>
            <w:top w:w="0" w:type="dxa"/>
          </w:tcMar>
        </w:tcPr>
        <w:p w14:paraId="672A9F2D" w14:textId="77777777" w:rsidR="009238C3" w:rsidRPr="009C2CCB" w:rsidRDefault="009238C3" w:rsidP="002C56BD">
          <w:pPr>
            <w:tabs>
              <w:tab w:val="left" w:pos="284"/>
            </w:tabs>
            <w:rPr>
              <w:rFonts w:cs="Arial"/>
              <w:sz w:val="18"/>
              <w:szCs w:val="18"/>
            </w:rPr>
          </w:pPr>
          <w:r w:rsidRPr="009C2CCB">
            <w:rPr>
              <w:rFonts w:cs="Arial"/>
              <w:sz w:val="18"/>
              <w:szCs w:val="18"/>
            </w:rPr>
            <w:t>Name</w:t>
          </w:r>
        </w:p>
      </w:tc>
    </w:tr>
    <w:tr w:rsidR="009238C3" w14:paraId="53452310" w14:textId="77777777" w:rsidTr="005F50A5">
      <w:trPr>
        <w:trHeight w:hRule="exact" w:val="425"/>
      </w:trPr>
      <w:tc>
        <w:tcPr>
          <w:tcW w:w="1814" w:type="dxa"/>
          <w:vMerge/>
          <w:shd w:val="clear" w:color="auto" w:fill="000000" w:themeFill="text1"/>
        </w:tcPr>
        <w:p w14:paraId="781F729B" w14:textId="77777777" w:rsidR="009238C3" w:rsidRDefault="009238C3" w:rsidP="002C56BD">
          <w:pPr>
            <w:tabs>
              <w:tab w:val="left" w:pos="284"/>
            </w:tabs>
          </w:pPr>
        </w:p>
      </w:tc>
      <w:tc>
        <w:tcPr>
          <w:tcW w:w="3969" w:type="dxa"/>
          <w:vMerge/>
        </w:tcPr>
        <w:p w14:paraId="697CADE0" w14:textId="77777777" w:rsidR="009238C3" w:rsidRDefault="009238C3" w:rsidP="002C56BD">
          <w:pPr>
            <w:tabs>
              <w:tab w:val="left" w:pos="284"/>
            </w:tabs>
          </w:pPr>
        </w:p>
      </w:tc>
      <w:tc>
        <w:tcPr>
          <w:tcW w:w="4248" w:type="dxa"/>
          <w:vAlign w:val="bottom"/>
        </w:tcPr>
        <w:p w14:paraId="6F275718" w14:textId="77777777" w:rsidR="009238C3" w:rsidRPr="009C2CCB" w:rsidRDefault="009238C3" w:rsidP="009238C3">
          <w:pPr>
            <w:tabs>
              <w:tab w:val="left" w:pos="284"/>
            </w:tabs>
            <w:rPr>
              <w:rFonts w:cs="Arial"/>
              <w:sz w:val="18"/>
              <w:szCs w:val="18"/>
            </w:rPr>
          </w:pPr>
          <w:r w:rsidRPr="009C2CCB">
            <w:rPr>
              <w:rFonts w:cs="Arial"/>
              <w:sz w:val="18"/>
              <w:szCs w:val="18"/>
            </w:rPr>
            <w:t>Datum</w:t>
          </w:r>
        </w:p>
      </w:tc>
    </w:tr>
  </w:tbl>
  <w:p w14:paraId="1E5EF3A8" w14:textId="77777777" w:rsidR="00FD31B6" w:rsidRDefault="00FD31B6" w:rsidP="00FE5D11">
    <w:pPr>
      <w:pStyle w:val="Kopfzeile"/>
      <w:tabs>
        <w:tab w:val="clear" w:pos="4536"/>
        <w:tab w:val="clear" w:pos="9072"/>
        <w:tab w:val="left" w:pos="641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0E271DF4"/>
    <w:multiLevelType w:val="hybridMultilevel"/>
    <w:tmpl w:val="A216D50A"/>
    <w:lvl w:ilvl="0" w:tplc="FE4EAD0A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84D71"/>
    <w:multiLevelType w:val="multilevel"/>
    <w:tmpl w:val="1A4A08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06E2E"/>
    <w:multiLevelType w:val="hybridMultilevel"/>
    <w:tmpl w:val="5EE030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4579F"/>
    <w:multiLevelType w:val="hybridMultilevel"/>
    <w:tmpl w:val="0504BD02"/>
    <w:lvl w:ilvl="0" w:tplc="98C403F2">
      <w:start w:val="1"/>
      <w:numFmt w:val="bullet"/>
      <w:pStyle w:val="AufgabeUntersuche"/>
      <w:lvlText w:val=""/>
      <w:lvlJc w:val="left"/>
      <w:pPr>
        <w:ind w:left="1288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4" w15:restartNumberingAfterBreak="0">
    <w:nsid w:val="37A155FA"/>
    <w:multiLevelType w:val="hybridMultilevel"/>
    <w:tmpl w:val="33B654A8"/>
    <w:lvl w:ilvl="0" w:tplc="3A3807B8">
      <w:start w:val="1"/>
      <w:numFmt w:val="decimal"/>
      <w:lvlText w:val="%1."/>
      <w:lvlJc w:val="left"/>
      <w:pPr>
        <w:tabs>
          <w:tab w:val="num" w:pos="930"/>
        </w:tabs>
        <w:ind w:left="930" w:hanging="362"/>
      </w:pPr>
      <w:rPr>
        <w:rFonts w:ascii="Arial" w:eastAsiaTheme="minorHAnsi" w:hAnsi="Arial" w:cs="ITC Stone Sans Std Medium" w:hint="default"/>
      </w:rPr>
    </w:lvl>
    <w:lvl w:ilvl="1" w:tplc="04070019" w:tentative="1">
      <w:start w:val="1"/>
      <w:numFmt w:val="lowerLetter"/>
      <w:lvlText w:val="%2."/>
      <w:lvlJc w:val="left"/>
      <w:pPr>
        <w:ind w:left="1648" w:hanging="360"/>
      </w:pPr>
    </w:lvl>
    <w:lvl w:ilvl="2" w:tplc="0407001B" w:tentative="1">
      <w:start w:val="1"/>
      <w:numFmt w:val="lowerRoman"/>
      <w:lvlText w:val="%3."/>
      <w:lvlJc w:val="right"/>
      <w:pPr>
        <w:ind w:left="2368" w:hanging="180"/>
      </w:pPr>
    </w:lvl>
    <w:lvl w:ilvl="3" w:tplc="0407000F" w:tentative="1">
      <w:start w:val="1"/>
      <w:numFmt w:val="decimal"/>
      <w:lvlText w:val="%4."/>
      <w:lvlJc w:val="left"/>
      <w:pPr>
        <w:ind w:left="3088" w:hanging="360"/>
      </w:pPr>
    </w:lvl>
    <w:lvl w:ilvl="4" w:tplc="04070019" w:tentative="1">
      <w:start w:val="1"/>
      <w:numFmt w:val="lowerLetter"/>
      <w:lvlText w:val="%5."/>
      <w:lvlJc w:val="left"/>
      <w:pPr>
        <w:ind w:left="3808" w:hanging="360"/>
      </w:pPr>
    </w:lvl>
    <w:lvl w:ilvl="5" w:tplc="0407001B" w:tentative="1">
      <w:start w:val="1"/>
      <w:numFmt w:val="lowerRoman"/>
      <w:lvlText w:val="%6."/>
      <w:lvlJc w:val="right"/>
      <w:pPr>
        <w:ind w:left="4528" w:hanging="180"/>
      </w:pPr>
    </w:lvl>
    <w:lvl w:ilvl="6" w:tplc="0407000F" w:tentative="1">
      <w:start w:val="1"/>
      <w:numFmt w:val="decimal"/>
      <w:lvlText w:val="%7."/>
      <w:lvlJc w:val="left"/>
      <w:pPr>
        <w:ind w:left="5248" w:hanging="360"/>
      </w:pPr>
    </w:lvl>
    <w:lvl w:ilvl="7" w:tplc="04070019" w:tentative="1">
      <w:start w:val="1"/>
      <w:numFmt w:val="lowerLetter"/>
      <w:lvlText w:val="%8."/>
      <w:lvlJc w:val="left"/>
      <w:pPr>
        <w:ind w:left="5968" w:hanging="360"/>
      </w:pPr>
    </w:lvl>
    <w:lvl w:ilvl="8" w:tplc="0407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3E587FAC"/>
    <w:multiLevelType w:val="hybridMultilevel"/>
    <w:tmpl w:val="445A8814"/>
    <w:lvl w:ilvl="0" w:tplc="F3EEA818">
      <w:start w:val="1"/>
      <w:numFmt w:val="decimal"/>
      <w:pStyle w:val="ABAufgabenmitNummerier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C70076"/>
    <w:multiLevelType w:val="hybridMultilevel"/>
    <w:tmpl w:val="77A67BF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B1553A"/>
    <w:multiLevelType w:val="hybridMultilevel"/>
    <w:tmpl w:val="2202FEEA"/>
    <w:lvl w:ilvl="0" w:tplc="F348DAB0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8C6812"/>
    <w:multiLevelType w:val="hybridMultilevel"/>
    <w:tmpl w:val="FE629968"/>
    <w:lvl w:ilvl="0" w:tplc="D5640B90">
      <w:start w:val="1"/>
      <w:numFmt w:val="bullet"/>
      <w:pStyle w:val="AuftragmitPfeil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797CFF"/>
    <w:multiLevelType w:val="hybridMultilevel"/>
    <w:tmpl w:val="0AEC6070"/>
    <w:lvl w:ilvl="0" w:tplc="FE4EAD0A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A4A59"/>
    <w:multiLevelType w:val="hybridMultilevel"/>
    <w:tmpl w:val="FC72290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4357917">
    <w:abstractNumId w:val="4"/>
  </w:num>
  <w:num w:numId="2" w16cid:durableId="274866642">
    <w:abstractNumId w:val="4"/>
  </w:num>
  <w:num w:numId="3" w16cid:durableId="158813009">
    <w:abstractNumId w:val="5"/>
  </w:num>
  <w:num w:numId="4" w16cid:durableId="531572729">
    <w:abstractNumId w:val="7"/>
  </w:num>
  <w:num w:numId="5" w16cid:durableId="1457219814">
    <w:abstractNumId w:val="5"/>
  </w:num>
  <w:num w:numId="6" w16cid:durableId="1714884368">
    <w:abstractNumId w:val="7"/>
  </w:num>
  <w:num w:numId="7" w16cid:durableId="793907445">
    <w:abstractNumId w:val="5"/>
  </w:num>
  <w:num w:numId="8" w16cid:durableId="1496455234">
    <w:abstractNumId w:val="7"/>
  </w:num>
  <w:num w:numId="9" w16cid:durableId="1571229502">
    <w:abstractNumId w:val="2"/>
  </w:num>
  <w:num w:numId="10" w16cid:durableId="1356230287">
    <w:abstractNumId w:val="1"/>
  </w:num>
  <w:num w:numId="11" w16cid:durableId="1022393467">
    <w:abstractNumId w:val="3"/>
  </w:num>
  <w:num w:numId="12" w16cid:durableId="854542811">
    <w:abstractNumId w:val="8"/>
  </w:num>
  <w:num w:numId="13" w16cid:durableId="531262607">
    <w:abstractNumId w:val="9"/>
  </w:num>
  <w:num w:numId="14" w16cid:durableId="735133164">
    <w:abstractNumId w:val="0"/>
  </w:num>
  <w:num w:numId="15" w16cid:durableId="1600408981">
    <w:abstractNumId w:val="10"/>
  </w:num>
  <w:num w:numId="16" w16cid:durableId="20297936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512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0F01"/>
    <w:rsid w:val="00010737"/>
    <w:rsid w:val="00015F34"/>
    <w:rsid w:val="0002632D"/>
    <w:rsid w:val="00031124"/>
    <w:rsid w:val="00032B68"/>
    <w:rsid w:val="00035731"/>
    <w:rsid w:val="000371BA"/>
    <w:rsid w:val="0004174A"/>
    <w:rsid w:val="00046681"/>
    <w:rsid w:val="00051940"/>
    <w:rsid w:val="00055D83"/>
    <w:rsid w:val="000563EF"/>
    <w:rsid w:val="00061557"/>
    <w:rsid w:val="00084BCA"/>
    <w:rsid w:val="000879F5"/>
    <w:rsid w:val="000B322A"/>
    <w:rsid w:val="001028AD"/>
    <w:rsid w:val="00106A07"/>
    <w:rsid w:val="001079A6"/>
    <w:rsid w:val="001102B9"/>
    <w:rsid w:val="00114555"/>
    <w:rsid w:val="00116369"/>
    <w:rsid w:val="001450FF"/>
    <w:rsid w:val="0015474A"/>
    <w:rsid w:val="00165EEF"/>
    <w:rsid w:val="0017030A"/>
    <w:rsid w:val="001705A7"/>
    <w:rsid w:val="00174549"/>
    <w:rsid w:val="00182214"/>
    <w:rsid w:val="001C31DA"/>
    <w:rsid w:val="001C6279"/>
    <w:rsid w:val="001D5AD0"/>
    <w:rsid w:val="001E3ED6"/>
    <w:rsid w:val="001F1FD1"/>
    <w:rsid w:val="001F57F4"/>
    <w:rsid w:val="00200F79"/>
    <w:rsid w:val="00207E17"/>
    <w:rsid w:val="0021077B"/>
    <w:rsid w:val="0021234A"/>
    <w:rsid w:val="00236651"/>
    <w:rsid w:val="0023794C"/>
    <w:rsid w:val="00240C8A"/>
    <w:rsid w:val="002415AE"/>
    <w:rsid w:val="00242936"/>
    <w:rsid w:val="00242B46"/>
    <w:rsid w:val="00242D6B"/>
    <w:rsid w:val="002451E8"/>
    <w:rsid w:val="00266D4B"/>
    <w:rsid w:val="00272D25"/>
    <w:rsid w:val="00274CBA"/>
    <w:rsid w:val="002A3781"/>
    <w:rsid w:val="002B4BA9"/>
    <w:rsid w:val="002D22D7"/>
    <w:rsid w:val="002D2C24"/>
    <w:rsid w:val="002F7E4B"/>
    <w:rsid w:val="00323B40"/>
    <w:rsid w:val="00331D2F"/>
    <w:rsid w:val="00334E2F"/>
    <w:rsid w:val="00347ED4"/>
    <w:rsid w:val="003574AC"/>
    <w:rsid w:val="00363C80"/>
    <w:rsid w:val="0036548D"/>
    <w:rsid w:val="00374B1C"/>
    <w:rsid w:val="00375BCF"/>
    <w:rsid w:val="003926CA"/>
    <w:rsid w:val="00395C3A"/>
    <w:rsid w:val="003D495E"/>
    <w:rsid w:val="003E1E17"/>
    <w:rsid w:val="003E393A"/>
    <w:rsid w:val="003F520C"/>
    <w:rsid w:val="00400B0E"/>
    <w:rsid w:val="004046A0"/>
    <w:rsid w:val="00404A86"/>
    <w:rsid w:val="00413C9F"/>
    <w:rsid w:val="004231E1"/>
    <w:rsid w:val="004261E0"/>
    <w:rsid w:val="00433449"/>
    <w:rsid w:val="004402C0"/>
    <w:rsid w:val="00441FAD"/>
    <w:rsid w:val="004528CF"/>
    <w:rsid w:val="00453DC9"/>
    <w:rsid w:val="00476631"/>
    <w:rsid w:val="004777DC"/>
    <w:rsid w:val="0048444A"/>
    <w:rsid w:val="004874EB"/>
    <w:rsid w:val="00490E19"/>
    <w:rsid w:val="00494BAA"/>
    <w:rsid w:val="004961B3"/>
    <w:rsid w:val="004A0842"/>
    <w:rsid w:val="004A43D6"/>
    <w:rsid w:val="004B0107"/>
    <w:rsid w:val="004B52ED"/>
    <w:rsid w:val="004B65FF"/>
    <w:rsid w:val="004C49E5"/>
    <w:rsid w:val="004F1A3F"/>
    <w:rsid w:val="004F60B8"/>
    <w:rsid w:val="004F79D2"/>
    <w:rsid w:val="00506CC8"/>
    <w:rsid w:val="00512498"/>
    <w:rsid w:val="00517B94"/>
    <w:rsid w:val="00543E79"/>
    <w:rsid w:val="0054510E"/>
    <w:rsid w:val="00574D20"/>
    <w:rsid w:val="005879E8"/>
    <w:rsid w:val="00596CC5"/>
    <w:rsid w:val="005B036F"/>
    <w:rsid w:val="005B6B3D"/>
    <w:rsid w:val="005D3197"/>
    <w:rsid w:val="005E65E0"/>
    <w:rsid w:val="005F3A73"/>
    <w:rsid w:val="005F50A5"/>
    <w:rsid w:val="00600022"/>
    <w:rsid w:val="00600740"/>
    <w:rsid w:val="00602880"/>
    <w:rsid w:val="006068AF"/>
    <w:rsid w:val="0061418E"/>
    <w:rsid w:val="006144E8"/>
    <w:rsid w:val="00617437"/>
    <w:rsid w:val="00620F01"/>
    <w:rsid w:val="00626186"/>
    <w:rsid w:val="00667D2F"/>
    <w:rsid w:val="00675C9F"/>
    <w:rsid w:val="00694584"/>
    <w:rsid w:val="006B1DEF"/>
    <w:rsid w:val="006B77E1"/>
    <w:rsid w:val="006C51ED"/>
    <w:rsid w:val="006C52FC"/>
    <w:rsid w:val="006D5BE9"/>
    <w:rsid w:val="006D6F08"/>
    <w:rsid w:val="006F0D49"/>
    <w:rsid w:val="0070285D"/>
    <w:rsid w:val="00726212"/>
    <w:rsid w:val="00733F8C"/>
    <w:rsid w:val="007366D4"/>
    <w:rsid w:val="00736936"/>
    <w:rsid w:val="00743285"/>
    <w:rsid w:val="00745515"/>
    <w:rsid w:val="00746D24"/>
    <w:rsid w:val="00755AB6"/>
    <w:rsid w:val="007613B1"/>
    <w:rsid w:val="007833A4"/>
    <w:rsid w:val="00791F2E"/>
    <w:rsid w:val="00797C25"/>
    <w:rsid w:val="007A1B44"/>
    <w:rsid w:val="007B0EC9"/>
    <w:rsid w:val="007B3192"/>
    <w:rsid w:val="007B6AE9"/>
    <w:rsid w:val="007C1CA7"/>
    <w:rsid w:val="007C39DC"/>
    <w:rsid w:val="007D3956"/>
    <w:rsid w:val="007D6CE5"/>
    <w:rsid w:val="007F43E5"/>
    <w:rsid w:val="00810BA6"/>
    <w:rsid w:val="00830C9F"/>
    <w:rsid w:val="008408E7"/>
    <w:rsid w:val="008443D2"/>
    <w:rsid w:val="00844773"/>
    <w:rsid w:val="0084532D"/>
    <w:rsid w:val="00851386"/>
    <w:rsid w:val="00863299"/>
    <w:rsid w:val="0086474A"/>
    <w:rsid w:val="00865E75"/>
    <w:rsid w:val="00882078"/>
    <w:rsid w:val="008824D2"/>
    <w:rsid w:val="00894F06"/>
    <w:rsid w:val="008A3298"/>
    <w:rsid w:val="008B6DD8"/>
    <w:rsid w:val="008C2E2A"/>
    <w:rsid w:val="008D171F"/>
    <w:rsid w:val="008E1923"/>
    <w:rsid w:val="008F6ACB"/>
    <w:rsid w:val="009019A9"/>
    <w:rsid w:val="009134BD"/>
    <w:rsid w:val="00915E0E"/>
    <w:rsid w:val="00916707"/>
    <w:rsid w:val="009238C3"/>
    <w:rsid w:val="0092695B"/>
    <w:rsid w:val="0093261E"/>
    <w:rsid w:val="00934437"/>
    <w:rsid w:val="00934FD8"/>
    <w:rsid w:val="009358B8"/>
    <w:rsid w:val="00937767"/>
    <w:rsid w:val="00947728"/>
    <w:rsid w:val="0095028A"/>
    <w:rsid w:val="009561FA"/>
    <w:rsid w:val="00956DB1"/>
    <w:rsid w:val="00961FC2"/>
    <w:rsid w:val="009774B8"/>
    <w:rsid w:val="00977C02"/>
    <w:rsid w:val="00985C37"/>
    <w:rsid w:val="00985CFA"/>
    <w:rsid w:val="00996A6F"/>
    <w:rsid w:val="009A31A4"/>
    <w:rsid w:val="009B260F"/>
    <w:rsid w:val="009B4C24"/>
    <w:rsid w:val="009B4EC3"/>
    <w:rsid w:val="009C2CCB"/>
    <w:rsid w:val="009E211E"/>
    <w:rsid w:val="009E24A5"/>
    <w:rsid w:val="009F19B4"/>
    <w:rsid w:val="00A01BF6"/>
    <w:rsid w:val="00A01FB3"/>
    <w:rsid w:val="00A036C9"/>
    <w:rsid w:val="00A15269"/>
    <w:rsid w:val="00A21071"/>
    <w:rsid w:val="00A34CCB"/>
    <w:rsid w:val="00A35031"/>
    <w:rsid w:val="00A3760D"/>
    <w:rsid w:val="00A50923"/>
    <w:rsid w:val="00A53F9E"/>
    <w:rsid w:val="00A7274B"/>
    <w:rsid w:val="00A850F7"/>
    <w:rsid w:val="00A861E3"/>
    <w:rsid w:val="00A941DF"/>
    <w:rsid w:val="00AA3116"/>
    <w:rsid w:val="00AB2367"/>
    <w:rsid w:val="00AB2F55"/>
    <w:rsid w:val="00AB6D21"/>
    <w:rsid w:val="00AD37E1"/>
    <w:rsid w:val="00AF66FF"/>
    <w:rsid w:val="00B04B36"/>
    <w:rsid w:val="00B0778F"/>
    <w:rsid w:val="00B26E96"/>
    <w:rsid w:val="00B50A4B"/>
    <w:rsid w:val="00B54480"/>
    <w:rsid w:val="00B565B0"/>
    <w:rsid w:val="00B63A9E"/>
    <w:rsid w:val="00B659C3"/>
    <w:rsid w:val="00B677B3"/>
    <w:rsid w:val="00B832BD"/>
    <w:rsid w:val="00B92ADD"/>
    <w:rsid w:val="00B92C03"/>
    <w:rsid w:val="00B92FE1"/>
    <w:rsid w:val="00B95955"/>
    <w:rsid w:val="00BA36A7"/>
    <w:rsid w:val="00BA42DC"/>
    <w:rsid w:val="00BB3E20"/>
    <w:rsid w:val="00BB720F"/>
    <w:rsid w:val="00BC072D"/>
    <w:rsid w:val="00BD3D37"/>
    <w:rsid w:val="00BE4CB4"/>
    <w:rsid w:val="00BF01F7"/>
    <w:rsid w:val="00BF6DC7"/>
    <w:rsid w:val="00C00D52"/>
    <w:rsid w:val="00C01318"/>
    <w:rsid w:val="00C231CB"/>
    <w:rsid w:val="00C23E4A"/>
    <w:rsid w:val="00C25F03"/>
    <w:rsid w:val="00C4148F"/>
    <w:rsid w:val="00C45D44"/>
    <w:rsid w:val="00C507FC"/>
    <w:rsid w:val="00C51D84"/>
    <w:rsid w:val="00C56242"/>
    <w:rsid w:val="00CA3304"/>
    <w:rsid w:val="00CB6B53"/>
    <w:rsid w:val="00CC5B93"/>
    <w:rsid w:val="00CF1E52"/>
    <w:rsid w:val="00CF3628"/>
    <w:rsid w:val="00CF64F3"/>
    <w:rsid w:val="00D0635E"/>
    <w:rsid w:val="00D11479"/>
    <w:rsid w:val="00D11FA2"/>
    <w:rsid w:val="00D16871"/>
    <w:rsid w:val="00D325DF"/>
    <w:rsid w:val="00D347DC"/>
    <w:rsid w:val="00D370C8"/>
    <w:rsid w:val="00D46ACB"/>
    <w:rsid w:val="00D522D7"/>
    <w:rsid w:val="00D564A1"/>
    <w:rsid w:val="00D56A95"/>
    <w:rsid w:val="00D56B03"/>
    <w:rsid w:val="00D70DD0"/>
    <w:rsid w:val="00D91F12"/>
    <w:rsid w:val="00D97E8F"/>
    <w:rsid w:val="00DA13C0"/>
    <w:rsid w:val="00DB20AB"/>
    <w:rsid w:val="00DB2DAC"/>
    <w:rsid w:val="00DB555B"/>
    <w:rsid w:val="00DD231A"/>
    <w:rsid w:val="00DD5521"/>
    <w:rsid w:val="00DE614F"/>
    <w:rsid w:val="00DF104F"/>
    <w:rsid w:val="00DF1665"/>
    <w:rsid w:val="00DF67ED"/>
    <w:rsid w:val="00DF7B4F"/>
    <w:rsid w:val="00DF7FBA"/>
    <w:rsid w:val="00E02076"/>
    <w:rsid w:val="00E069EA"/>
    <w:rsid w:val="00E11BD0"/>
    <w:rsid w:val="00E23405"/>
    <w:rsid w:val="00E23F03"/>
    <w:rsid w:val="00E2576F"/>
    <w:rsid w:val="00E279BA"/>
    <w:rsid w:val="00E349AF"/>
    <w:rsid w:val="00E4103F"/>
    <w:rsid w:val="00E41D4D"/>
    <w:rsid w:val="00E45439"/>
    <w:rsid w:val="00E508CD"/>
    <w:rsid w:val="00E52826"/>
    <w:rsid w:val="00E54CFF"/>
    <w:rsid w:val="00E66576"/>
    <w:rsid w:val="00E86281"/>
    <w:rsid w:val="00E94A5E"/>
    <w:rsid w:val="00E95697"/>
    <w:rsid w:val="00EB731A"/>
    <w:rsid w:val="00EE0327"/>
    <w:rsid w:val="00EF3208"/>
    <w:rsid w:val="00EF4C42"/>
    <w:rsid w:val="00EF5E70"/>
    <w:rsid w:val="00F002BB"/>
    <w:rsid w:val="00F00FCC"/>
    <w:rsid w:val="00F14452"/>
    <w:rsid w:val="00F1541B"/>
    <w:rsid w:val="00F24AA2"/>
    <w:rsid w:val="00F3377C"/>
    <w:rsid w:val="00F52727"/>
    <w:rsid w:val="00F625EC"/>
    <w:rsid w:val="00F722D5"/>
    <w:rsid w:val="00F729A1"/>
    <w:rsid w:val="00F74EF7"/>
    <w:rsid w:val="00F77A76"/>
    <w:rsid w:val="00FD31B6"/>
    <w:rsid w:val="00FD5E57"/>
    <w:rsid w:val="00FE0980"/>
    <w:rsid w:val="00FE5D11"/>
    <w:rsid w:val="00FE5F21"/>
    <w:rsid w:val="00FE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,"/>
  <w:listSeparator w:val=";"/>
  <w14:docId w14:val="550D681D"/>
  <w15:docId w15:val="{3691AF83-FC0D-4D8D-A882-218F40CF2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563E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einAbsatzformat">
    <w:name w:val="[Kein Absatzformat]"/>
    <w:rsid w:val="001705A7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styleId="KeinLeerraum">
    <w:name w:val="No Spacing"/>
    <w:uiPriority w:val="1"/>
    <w:semiHidden/>
    <w:qFormat/>
    <w:rsid w:val="000563EF"/>
  </w:style>
  <w:style w:type="paragraph" w:styleId="Fuzeile">
    <w:name w:val="footer"/>
    <w:basedOn w:val="Standard"/>
    <w:link w:val="FuzeileZchn"/>
    <w:uiPriority w:val="99"/>
    <w:rsid w:val="001705A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563EF"/>
  </w:style>
  <w:style w:type="paragraph" w:styleId="Kopfzeile">
    <w:name w:val="header"/>
    <w:basedOn w:val="Standard"/>
    <w:link w:val="KopfzeileZchn"/>
    <w:uiPriority w:val="99"/>
    <w:semiHidden/>
    <w:rsid w:val="001705A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0563EF"/>
  </w:style>
  <w:style w:type="paragraph" w:customStyle="1" w:styleId="Material">
    <w:name w:val="Material"/>
    <w:basedOn w:val="KeinAbsatzformat"/>
    <w:uiPriority w:val="99"/>
    <w:semiHidden/>
    <w:rsid w:val="00BB720F"/>
    <w:pPr>
      <w:tabs>
        <w:tab w:val="left" w:pos="0"/>
        <w:tab w:val="right" w:pos="3197"/>
      </w:tabs>
    </w:pPr>
    <w:rPr>
      <w:rFonts w:ascii="Arial" w:hAnsi="Arial" w:cs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705A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705A7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1705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AufgabenmitNummerierung">
    <w:name w:val="AB_Aufgaben mit Nummerierung"/>
    <w:basedOn w:val="Standard"/>
    <w:next w:val="KeinAbsatzformat"/>
    <w:qFormat/>
    <w:rsid w:val="009C2CCB"/>
    <w:pPr>
      <w:numPr>
        <w:numId w:val="7"/>
      </w:numPr>
      <w:tabs>
        <w:tab w:val="center" w:pos="284"/>
      </w:tabs>
      <w:autoSpaceDE w:val="0"/>
      <w:autoSpaceDN w:val="0"/>
      <w:adjustRightInd w:val="0"/>
      <w:spacing w:before="100" w:after="120"/>
      <w:ind w:left="284" w:hanging="284"/>
      <w:textAlignment w:val="center"/>
    </w:pPr>
    <w:rPr>
      <w:rFonts w:cs="Arial"/>
      <w:color w:val="000000"/>
    </w:rPr>
  </w:style>
  <w:style w:type="paragraph" w:customStyle="1" w:styleId="ABTitel">
    <w:name w:val="AB_Titel"/>
    <w:basedOn w:val="Standard"/>
    <w:qFormat/>
    <w:rsid w:val="009C2CCB"/>
    <w:pPr>
      <w:tabs>
        <w:tab w:val="left" w:pos="284"/>
      </w:tabs>
      <w:jc w:val="center"/>
    </w:pPr>
    <w:rPr>
      <w:rFonts w:cs="Arial"/>
      <w:b/>
      <w:sz w:val="32"/>
      <w:szCs w:val="32"/>
    </w:rPr>
  </w:style>
  <w:style w:type="paragraph" w:customStyle="1" w:styleId="ABAbsatzmitEinzug">
    <w:name w:val="AB_Absatz mit Einzug"/>
    <w:basedOn w:val="ABAufgabenmitNummerierung"/>
    <w:qFormat/>
    <w:rsid w:val="006B1DEF"/>
    <w:pPr>
      <w:numPr>
        <w:numId w:val="0"/>
      </w:numPr>
    </w:pPr>
  </w:style>
  <w:style w:type="paragraph" w:customStyle="1" w:styleId="Head">
    <w:name w:val="Head"/>
    <w:basedOn w:val="KeinLeerraum"/>
    <w:qFormat/>
    <w:rsid w:val="00207E17"/>
    <w:pPr>
      <w:spacing w:before="240"/>
    </w:pPr>
    <w:rPr>
      <w:rFonts w:cs="Arial"/>
      <w:b/>
    </w:rPr>
  </w:style>
  <w:style w:type="paragraph" w:customStyle="1" w:styleId="AuftragPfeil">
    <w:name w:val="Auftrag Pfeil"/>
    <w:next w:val="KeinAbsatzformat"/>
    <w:qFormat/>
    <w:rsid w:val="00207E17"/>
    <w:pPr>
      <w:spacing w:before="120"/>
      <w:ind w:left="301" w:hanging="301"/>
    </w:pPr>
    <w:rPr>
      <w:rFonts w:cs="Arial"/>
      <w:color w:val="000000"/>
    </w:rPr>
  </w:style>
  <w:style w:type="paragraph" w:customStyle="1" w:styleId="MaterialAufbau">
    <w:name w:val="Material Aufbau"/>
    <w:basedOn w:val="Standard"/>
    <w:qFormat/>
    <w:rsid w:val="00F74EF7"/>
    <w:pPr>
      <w:tabs>
        <w:tab w:val="left" w:leader="dot" w:pos="1843"/>
        <w:tab w:val="right" w:leader="dot" w:pos="2552"/>
      </w:tabs>
    </w:pPr>
    <w:rPr>
      <w:sz w:val="20"/>
      <w:szCs w:val="20"/>
    </w:rPr>
  </w:style>
  <w:style w:type="paragraph" w:customStyle="1" w:styleId="AufgabeUntersuche">
    <w:name w:val="Aufgabe_Untersuche"/>
    <w:basedOn w:val="ABAbsatzmitEinzug"/>
    <w:qFormat/>
    <w:rsid w:val="001E3ED6"/>
    <w:pPr>
      <w:numPr>
        <w:numId w:val="11"/>
      </w:numPr>
      <w:tabs>
        <w:tab w:val="clear" w:pos="284"/>
        <w:tab w:val="center" w:pos="142"/>
      </w:tabs>
      <w:ind w:left="142" w:right="3798" w:hanging="284"/>
    </w:pPr>
    <w:rPr>
      <w:noProof/>
      <w:sz w:val="21"/>
      <w:szCs w:val="21"/>
      <w:lang w:eastAsia="de-DE"/>
    </w:rPr>
  </w:style>
  <w:style w:type="paragraph" w:customStyle="1" w:styleId="AuftragmitPfeil">
    <w:name w:val="Auftrag mit Pfeil"/>
    <w:next w:val="KeinAbsatzformat"/>
    <w:qFormat/>
    <w:rsid w:val="009A31A4"/>
    <w:pPr>
      <w:numPr>
        <w:numId w:val="12"/>
      </w:numPr>
      <w:spacing w:before="120"/>
      <w:ind w:left="284" w:hanging="284"/>
    </w:pPr>
    <w:rPr>
      <w:rFonts w:cs="Arial"/>
      <w:color w:val="000000"/>
    </w:rPr>
  </w:style>
  <w:style w:type="table" w:customStyle="1" w:styleId="TabelleVermutung">
    <w:name w:val="Tabelle Vermutung"/>
    <w:basedOn w:val="NormaleTabelle"/>
    <w:uiPriority w:val="99"/>
    <w:rsid w:val="00517B94"/>
    <w:tblPr>
      <w:tblBorders>
        <w:top w:val="single" w:sz="12" w:space="0" w:color="908E63" w:themeColor="accent6" w:themeShade="BF"/>
        <w:left w:val="single" w:sz="12" w:space="0" w:color="908E63" w:themeColor="accent6" w:themeShade="BF"/>
        <w:bottom w:val="single" w:sz="12" w:space="0" w:color="908E63" w:themeColor="accent6" w:themeShade="BF"/>
        <w:right w:val="single" w:sz="12" w:space="0" w:color="908E63" w:themeColor="accent6" w:themeShade="BF"/>
      </w:tblBorders>
    </w:tblPr>
    <w:tcPr>
      <w:shd w:val="clear" w:color="auto" w:fill="auto"/>
    </w:tcPr>
  </w:style>
  <w:style w:type="paragraph" w:customStyle="1" w:styleId="AbsatzohneEinzug">
    <w:name w:val="Absatz ohne Einzug"/>
    <w:basedOn w:val="ABAbsatzmitEinzug"/>
    <w:qFormat/>
    <w:rsid w:val="00517B94"/>
    <w:pPr>
      <w:tabs>
        <w:tab w:val="clear" w:pos="284"/>
        <w:tab w:val="left" w:pos="-142"/>
      </w:tabs>
      <w:ind w:left="-113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1E3ED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E3ED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E3ED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E3ED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E3ED6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E349AF"/>
    <w:pPr>
      <w:ind w:left="720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6068AF"/>
    <w:pPr>
      <w:spacing w:after="200"/>
    </w:pPr>
    <w:rPr>
      <w:i/>
      <w:iCs/>
      <w:color w:val="D1282E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Essenz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3F5CC-D7CB-4E95-990B-084AC1D11D3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d07f31a-8169-4acd-a50c-37d776550655}" enabled="1" method="Standard" siteId="{0be0d70f-f404-4497-9fa7-3a7b7c98630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Hebelgesetz I</vt:lpstr>
    </vt:vector>
  </TitlesOfParts>
  <Company>Cornelsen Experimenta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Hebelgesetz I</dc:title>
  <dc:creator>Laux, Oliver</dc:creator>
  <cp:lastModifiedBy>Schulze, Jacqueline</cp:lastModifiedBy>
  <cp:revision>152</cp:revision>
  <cp:lastPrinted>2017-07-27T07:35:00Z</cp:lastPrinted>
  <dcterms:created xsi:type="dcterms:W3CDTF">2017-07-19T10:36:00Z</dcterms:created>
  <dcterms:modified xsi:type="dcterms:W3CDTF">2024-11-04T14:01:00Z</dcterms:modified>
</cp:coreProperties>
</file>