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1D9C7" w14:textId="6F09FCDC" w:rsidR="009A2061" w:rsidRDefault="00B54C5E" w:rsidP="004A6F93">
      <w:pPr>
        <w:ind w:right="4082"/>
        <w:rPr>
          <w:noProof/>
          <w:lang w:eastAsia="de-DE"/>
        </w:rPr>
      </w:pPr>
      <w:r>
        <w:rPr>
          <w:noProof/>
        </w:rPr>
        <w:drawing>
          <wp:anchor distT="0" distB="0" distL="114300" distR="114300" simplePos="0" relativeHeight="251660288" behindDoc="0" locked="0" layoutInCell="1" allowOverlap="1" wp14:anchorId="2C070F48" wp14:editId="1852AB3D">
            <wp:simplePos x="0" y="0"/>
            <wp:positionH relativeFrom="column">
              <wp:posOffset>4010025</wp:posOffset>
            </wp:positionH>
            <wp:positionV relativeFrom="paragraph">
              <wp:posOffset>132715</wp:posOffset>
            </wp:positionV>
            <wp:extent cx="2274570" cy="1504950"/>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4570" cy="1504950"/>
                    </a:xfrm>
                    <a:prstGeom prst="rect">
                      <a:avLst/>
                    </a:prstGeom>
                  </pic:spPr>
                </pic:pic>
              </a:graphicData>
            </a:graphic>
            <wp14:sizeRelH relativeFrom="margin">
              <wp14:pctWidth>0</wp14:pctWidth>
            </wp14:sizeRelH>
            <wp14:sizeRelV relativeFrom="margin">
              <wp14:pctHeight>0</wp14:pctHeight>
            </wp14:sizeRelV>
          </wp:anchor>
        </w:drawing>
      </w:r>
      <w:r w:rsidR="009A2061">
        <w:rPr>
          <w:noProof/>
          <w:lang w:eastAsia="de-DE"/>
        </w:rPr>
        <mc:AlternateContent>
          <mc:Choice Requires="wps">
            <w:drawing>
              <wp:anchor distT="0" distB="0" distL="114300" distR="114300" simplePos="0" relativeHeight="251656192" behindDoc="1" locked="0" layoutInCell="1" allowOverlap="1" wp14:anchorId="22DCDD08" wp14:editId="194DC6CA">
                <wp:simplePos x="0" y="0"/>
                <wp:positionH relativeFrom="column">
                  <wp:posOffset>-71420</wp:posOffset>
                </wp:positionH>
                <wp:positionV relativeFrom="paragraph">
                  <wp:posOffset>105446</wp:posOffset>
                </wp:positionV>
                <wp:extent cx="3927945" cy="1406106"/>
                <wp:effectExtent l="0" t="0" r="0" b="0"/>
                <wp:wrapNone/>
                <wp:docPr id="7" name="Rechteck 7"/>
                <wp:cNvGraphicFramePr/>
                <a:graphic xmlns:a="http://schemas.openxmlformats.org/drawingml/2006/main">
                  <a:graphicData uri="http://schemas.microsoft.com/office/word/2010/wordprocessingShape">
                    <wps:wsp>
                      <wps:cNvSpPr/>
                      <wps:spPr>
                        <a:xfrm>
                          <a:off x="0" y="0"/>
                          <a:ext cx="3927945" cy="1406106"/>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BAE0A" id="Rechteck 7" o:spid="_x0000_s1026" style="position:absolute;margin-left:-5.6pt;margin-top:8.3pt;width:309.3pt;height:11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" fillcolor="#d8d8d8 [2732]" stroked="f" strokeweight="2pt"/>
            </w:pict>
          </mc:Fallback>
        </mc:AlternateContent>
      </w:r>
    </w:p>
    <w:p w14:paraId="1F1D9B02" w14:textId="634F29F8" w:rsidR="009561FA" w:rsidRDefault="009A2061" w:rsidP="009A2061">
      <w:pPr>
        <w:tabs>
          <w:tab w:val="left" w:pos="5954"/>
        </w:tabs>
        <w:spacing w:line="276" w:lineRule="auto"/>
        <w:ind w:right="3798"/>
        <w:rPr>
          <w:noProof/>
          <w:lang w:eastAsia="de-DE"/>
        </w:rPr>
      </w:pPr>
      <w:r w:rsidRPr="009A2061">
        <w:rPr>
          <w:noProof/>
          <w:lang w:eastAsia="de-DE"/>
        </w:rPr>
        <w:t>Elektromotoren sind aus deinem Alltag nicht mehr wegzudenken. Sie treiben Maschinen, Haushaltsgeräte, Fahrzeuge und vieles mehr an. In diesem Experiment wirst du selbst einen einfachen Elektromotor aus Einzelteilen aufbauen. Dabei lernst du die grundlegenden Funktionsprinzipien kennen und untersuchst, wie die verschiedenen Bauteile zusammenwirken</w:t>
      </w:r>
      <w:r w:rsidR="00DC1253">
        <w:rPr>
          <w:noProof/>
          <w:lang w:eastAsia="de-DE"/>
        </w:rPr>
        <w:t>.</w:t>
      </w:r>
    </w:p>
    <w:p w14:paraId="3EB3CBC6" w14:textId="77777777" w:rsidR="008F5015" w:rsidRDefault="008F5015" w:rsidP="008F5015">
      <w:pPr>
        <w:pStyle w:val="AuftragmitPfeil"/>
        <w:numPr>
          <w:ilvl w:val="0"/>
          <w:numId w:val="0"/>
        </w:numPr>
        <w:ind w:left="284" w:right="4223"/>
        <w:rPr>
          <w:noProof/>
          <w:lang w:eastAsia="de-DE"/>
        </w:rPr>
      </w:pPr>
    </w:p>
    <w:p w14:paraId="4DC2D54F" w14:textId="11B37B2E" w:rsidR="0002632D" w:rsidRDefault="00B54C5E" w:rsidP="00BA73EA">
      <w:pPr>
        <w:pStyle w:val="AuftragmitPfeil"/>
        <w:ind w:right="4223"/>
        <w:rPr>
          <w:noProof/>
          <w:lang w:eastAsia="de-DE"/>
        </w:rPr>
      </w:pPr>
      <w:r>
        <w:rPr>
          <w:noProof/>
          <w:lang w:eastAsia="de-DE"/>
        </w:rPr>
        <mc:AlternateContent>
          <mc:Choice Requires="wps">
            <w:drawing>
              <wp:anchor distT="45720" distB="45720" distL="114300" distR="114300" simplePos="0" relativeHeight="251659264" behindDoc="1" locked="0" layoutInCell="1" allowOverlap="1" wp14:anchorId="72726B3E" wp14:editId="4EEA9493">
                <wp:simplePos x="0" y="0"/>
                <wp:positionH relativeFrom="column">
                  <wp:posOffset>4002406</wp:posOffset>
                </wp:positionH>
                <wp:positionV relativeFrom="paragraph">
                  <wp:posOffset>229870</wp:posOffset>
                </wp:positionV>
                <wp:extent cx="2266950" cy="1404620"/>
                <wp:effectExtent l="0" t="0" r="19050" b="1968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404620"/>
                        </a:xfrm>
                        <a:prstGeom prst="rect">
                          <a:avLst/>
                        </a:prstGeom>
                        <a:solidFill>
                          <a:srgbClr val="FFFFFF"/>
                        </a:solidFill>
                        <a:ln w="9525">
                          <a:solidFill>
                            <a:srgbClr val="000000"/>
                          </a:solidFill>
                          <a:miter lim="800000"/>
                          <a:headEnd/>
                          <a:tailEnd/>
                        </a:ln>
                      </wps:spPr>
                      <wps:txbx>
                        <w:txbxContent>
                          <w:p w14:paraId="2FD9D247" w14:textId="77777777" w:rsidR="007315A0" w:rsidRPr="00B54C5E" w:rsidRDefault="007315A0" w:rsidP="007315A0">
                            <w:pPr>
                              <w:spacing w:line="276" w:lineRule="auto"/>
                              <w:rPr>
                                <w:b/>
                                <w:bCs/>
                                <w:sz w:val="18"/>
                                <w:szCs w:val="18"/>
                              </w:rPr>
                            </w:pPr>
                            <w:r w:rsidRPr="00B54C5E">
                              <w:rPr>
                                <w:b/>
                                <w:bCs/>
                                <w:i/>
                                <w:iCs/>
                                <w:sz w:val="18"/>
                                <w:szCs w:val="18"/>
                              </w:rPr>
                              <w:t>Zusätzlich erforderlich:</w:t>
                            </w:r>
                            <w:r w:rsidRPr="00B54C5E">
                              <w:rPr>
                                <w:b/>
                                <w:bCs/>
                                <w:sz w:val="18"/>
                                <w:szCs w:val="18"/>
                              </w:rPr>
                              <w:t xml:space="preserve"> </w:t>
                            </w:r>
                          </w:p>
                          <w:p w14:paraId="6D1B9F8A" w14:textId="3923DCC9" w:rsidR="007315A0" w:rsidRPr="007315A0" w:rsidRDefault="007315A0" w:rsidP="007315A0">
                            <w:pPr>
                              <w:spacing w:line="276" w:lineRule="auto"/>
                              <w:rPr>
                                <w:sz w:val="18"/>
                                <w:szCs w:val="18"/>
                              </w:rPr>
                            </w:pPr>
                            <w:r w:rsidRPr="007315A0">
                              <w:rPr>
                                <w:sz w:val="18"/>
                                <w:szCs w:val="18"/>
                              </w:rPr>
                              <w:br/>
                              <w:t xml:space="preserve">Spannungsquelle (bis 6V) </w:t>
                            </w:r>
                            <w:r w:rsidRPr="007315A0">
                              <w:rPr>
                                <w:sz w:val="18"/>
                                <w:szCs w:val="18"/>
                              </w:rPr>
                              <w:br/>
                              <w:t>2 x Experimentierkabel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726B3E" id="_x0000_t202" coordsize="21600,21600" o:spt="202" path="m,l,21600r21600,l21600,xe">
                <v:stroke joinstyle="miter"/>
                <v:path gradientshapeok="t" o:connecttype="rect"/>
              </v:shapetype>
              <v:shape id="Textfeld 2" o:spid="_x0000_s1026" type="#_x0000_t202" style="position:absolute;left:0;text-align:left;margin-left:315.15pt;margin-top:18.1pt;width:178.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">
                <v:textbox style="mso-fit-shape-to-text:t">
                  <w:txbxContent>
                    <w:p w14:paraId="2FD9D247" w14:textId="77777777" w:rsidR="007315A0" w:rsidRPr="00B54C5E" w:rsidRDefault="007315A0" w:rsidP="007315A0">
                      <w:pPr>
                        <w:spacing w:line="276" w:lineRule="auto"/>
                        <w:rPr>
                          <w:b/>
                          <w:bCs/>
                          <w:sz w:val="18"/>
                          <w:szCs w:val="18"/>
                        </w:rPr>
                      </w:pPr>
                      <w:r w:rsidRPr="00B54C5E">
                        <w:rPr>
                          <w:b/>
                          <w:bCs/>
                          <w:i/>
                          <w:iCs/>
                          <w:sz w:val="18"/>
                          <w:szCs w:val="18"/>
                        </w:rPr>
                        <w:t>Zusätzlich erforderlich:</w:t>
                      </w:r>
                      <w:r w:rsidRPr="00B54C5E">
                        <w:rPr>
                          <w:b/>
                          <w:bCs/>
                          <w:sz w:val="18"/>
                          <w:szCs w:val="18"/>
                        </w:rPr>
                        <w:t xml:space="preserve"> </w:t>
                      </w:r>
                    </w:p>
                    <w:p w14:paraId="6D1B9F8A" w14:textId="3923DCC9" w:rsidR="007315A0" w:rsidRPr="007315A0" w:rsidRDefault="007315A0" w:rsidP="007315A0">
                      <w:pPr>
                        <w:spacing w:line="276" w:lineRule="auto"/>
                        <w:rPr>
                          <w:sz w:val="18"/>
                          <w:szCs w:val="18"/>
                        </w:rPr>
                      </w:pPr>
                      <w:r w:rsidRPr="007315A0">
                        <w:rPr>
                          <w:sz w:val="18"/>
                          <w:szCs w:val="18"/>
                        </w:rPr>
                        <w:br/>
                        <w:t xml:space="preserve">Spannungsquelle (bis 6V) </w:t>
                      </w:r>
                      <w:r w:rsidRPr="007315A0">
                        <w:rPr>
                          <w:sz w:val="18"/>
                          <w:szCs w:val="18"/>
                        </w:rPr>
                        <w:br/>
                        <w:t>2 x Experimentierkabel</w:t>
                      </w:r>
                    </w:p>
                  </w:txbxContent>
                </v:textbox>
              </v:shape>
            </w:pict>
          </mc:Fallback>
        </mc:AlternateContent>
      </w:r>
      <w:r w:rsidR="00D11479">
        <w:rPr>
          <w:noProof/>
          <w:lang w:eastAsia="de-DE"/>
        </w:rPr>
        <w:t xml:space="preserve">Baue </w:t>
      </w:r>
      <w:r w:rsidR="0002632D">
        <w:rPr>
          <w:noProof/>
          <w:lang w:eastAsia="de-DE"/>
        </w:rPr>
        <w:t xml:space="preserve">den Elektromotor </w:t>
      </w:r>
      <w:r w:rsidR="00D11479">
        <w:rPr>
          <w:noProof/>
          <w:lang w:eastAsia="de-DE"/>
        </w:rPr>
        <w:t xml:space="preserve">aus </w:t>
      </w:r>
      <w:r w:rsidR="0002632D">
        <w:rPr>
          <w:noProof/>
          <w:lang w:eastAsia="de-DE"/>
        </w:rPr>
        <w:t>d</w:t>
      </w:r>
      <w:r w:rsidR="00D11479">
        <w:rPr>
          <w:noProof/>
          <w:lang w:eastAsia="de-DE"/>
        </w:rPr>
        <w:t xml:space="preserve">en </w:t>
      </w:r>
      <w:r w:rsidR="0002632D">
        <w:rPr>
          <w:noProof/>
          <w:lang w:eastAsia="de-DE"/>
        </w:rPr>
        <w:t xml:space="preserve">dargestellten </w:t>
      </w:r>
      <w:r w:rsidR="00D11479">
        <w:rPr>
          <w:noProof/>
          <w:lang w:eastAsia="de-DE"/>
        </w:rPr>
        <w:t xml:space="preserve">Einzelteilen möglichst selbstständig auf. </w:t>
      </w:r>
      <w:r w:rsidR="002D24B9">
        <w:rPr>
          <w:noProof/>
          <w:lang w:eastAsia="de-DE"/>
        </w:rPr>
        <w:br/>
      </w:r>
      <w:r w:rsidR="002D24B9">
        <w:rPr>
          <w:noProof/>
          <w:lang w:eastAsia="de-DE"/>
        </w:rPr>
        <w:br/>
      </w:r>
      <w:r w:rsidR="002D24B9" w:rsidRPr="002D24B9">
        <w:rPr>
          <w:b/>
          <w:bCs/>
          <w:noProof/>
          <w:lang w:eastAsia="de-DE"/>
        </w:rPr>
        <w:t>Hinweis:</w:t>
      </w:r>
      <w:r w:rsidR="002D24B9">
        <w:rPr>
          <w:noProof/>
          <w:lang w:eastAsia="de-DE"/>
        </w:rPr>
        <w:t xml:space="preserve"> </w:t>
      </w:r>
      <w:r w:rsidR="00BA73EA">
        <w:rPr>
          <w:noProof/>
          <w:lang w:eastAsia="de-DE"/>
        </w:rPr>
        <w:t>Verwende dazu die mitgelieferten Werkzeuge sowie die Schrauben und Muttern aus der Tüte.</w:t>
      </w:r>
      <w:r w:rsidR="004A6F93">
        <w:rPr>
          <w:noProof/>
          <w:lang w:eastAsia="de-DE"/>
        </w:rPr>
        <w:t xml:space="preserve"> </w:t>
      </w:r>
      <w:r w:rsidR="004A6F93">
        <w:rPr>
          <w:noProof/>
        </w:rPr>
        <w:t>Die Markierungen zeigen dir, wo du die Bauteile auf dem Deckel befestigen muss.</w:t>
      </w:r>
      <w:r w:rsidR="009D13EC">
        <w:rPr>
          <w:noProof/>
          <w:lang w:eastAsia="de-DE"/>
        </w:rPr>
        <w:br/>
      </w:r>
    </w:p>
    <w:p w14:paraId="467E1882" w14:textId="41FC9380" w:rsidR="009561FA" w:rsidRPr="009561FA" w:rsidRDefault="00942CF1" w:rsidP="002B67E0">
      <w:pPr>
        <w:pStyle w:val="AuftragmitPfeil"/>
        <w:tabs>
          <w:tab w:val="left" w:pos="5954"/>
        </w:tabs>
        <w:ind w:right="3798"/>
        <w:rPr>
          <w:noProof/>
          <w:lang w:eastAsia="de-DE"/>
        </w:rPr>
      </w:pPr>
      <w:r w:rsidRPr="00942CF1">
        <w:rPr>
          <w:noProof/>
          <w:lang w:eastAsia="de-DE"/>
        </w:rPr>
        <w:t xml:space="preserve">Überprüfe, ob sich alle drehbaren Bauteile gut drehen lassen. </w:t>
      </w:r>
      <w:r w:rsidR="009D13EC">
        <w:rPr>
          <w:noProof/>
          <w:lang w:eastAsia="de-DE"/>
        </w:rPr>
        <w:br/>
      </w:r>
      <w:r w:rsidR="006443FF" w:rsidRPr="006443FF">
        <w:rPr>
          <w:noProof/>
        </w:rPr>
        <w:t xml:space="preserve"> </w:t>
      </w:r>
    </w:p>
    <w:p w14:paraId="5F899D6B" w14:textId="3E0B4D0E" w:rsidR="004834FF" w:rsidRDefault="00B93D5A" w:rsidP="004834FF">
      <w:pPr>
        <w:pStyle w:val="AuftragmitPfeil"/>
        <w:ind w:right="4223"/>
        <w:rPr>
          <w:lang w:eastAsia="de-DE"/>
        </w:rPr>
      </w:pPr>
      <w:r>
        <w:rPr>
          <w:lang w:eastAsia="de-DE"/>
        </w:rPr>
        <w:t xml:space="preserve">Lass den Aufbau von </w:t>
      </w:r>
      <w:r w:rsidR="00B47E29">
        <w:rPr>
          <w:lang w:eastAsia="de-DE"/>
        </w:rPr>
        <w:t>deiner Lehrkraft</w:t>
      </w:r>
      <w:r>
        <w:rPr>
          <w:lang w:eastAsia="de-DE"/>
        </w:rPr>
        <w:t xml:space="preserve"> abnehmen, bevor du ihn </w:t>
      </w:r>
      <w:r w:rsidR="00942CF1">
        <w:rPr>
          <w:lang w:eastAsia="de-DE"/>
        </w:rPr>
        <w:t xml:space="preserve">an die Spannungsquelle </w:t>
      </w:r>
      <w:r w:rsidR="009561FA">
        <w:rPr>
          <w:lang w:eastAsia="de-DE"/>
        </w:rPr>
        <w:t>anschließt.</w:t>
      </w:r>
      <w:r w:rsidR="009D13EC">
        <w:rPr>
          <w:lang w:eastAsia="de-DE"/>
        </w:rPr>
        <w:br/>
      </w:r>
      <w:r w:rsidR="004F4B01">
        <w:rPr>
          <w:color w:val="FF0000"/>
          <w:lang w:eastAsia="de-DE"/>
        </w:rPr>
        <w:t xml:space="preserve">Hinweis für Lehrkräfte: </w:t>
      </w:r>
      <w:r w:rsidR="0012386F">
        <w:rPr>
          <w:color w:val="FF0000"/>
          <w:lang w:eastAsia="de-DE"/>
        </w:rPr>
        <w:t>Die Nennspannung des Elektromotors beträgt 3-6V DC.</w:t>
      </w:r>
    </w:p>
    <w:p w14:paraId="3647CD48" w14:textId="2F02C0C2" w:rsidR="00A156A2" w:rsidRDefault="00206A67" w:rsidP="00206A67">
      <w:pPr>
        <w:pStyle w:val="AuftragmitPfeil"/>
        <w:ind w:right="4223"/>
        <w:rPr>
          <w:lang w:eastAsia="de-DE"/>
        </w:rPr>
      </w:pPr>
      <w:r>
        <w:rPr>
          <w:noProof/>
          <w:lang w:eastAsia="de-DE"/>
        </w:rPr>
        <mc:AlternateContent>
          <mc:Choice Requires="wps">
            <w:drawing>
              <wp:anchor distT="0" distB="0" distL="114300" distR="114300" simplePos="0" relativeHeight="251688448" behindDoc="0" locked="0" layoutInCell="1" allowOverlap="1" wp14:anchorId="707132D0" wp14:editId="1F65C543">
                <wp:simplePos x="0" y="0"/>
                <wp:positionH relativeFrom="column">
                  <wp:posOffset>4022973</wp:posOffset>
                </wp:positionH>
                <wp:positionV relativeFrom="paragraph">
                  <wp:posOffset>331331</wp:posOffset>
                </wp:positionV>
                <wp:extent cx="2218055" cy="1366520"/>
                <wp:effectExtent l="628650" t="0" r="29845" b="43180"/>
                <wp:wrapNone/>
                <wp:docPr id="219" name="Denkblase: wolkenförmig 219"/>
                <wp:cNvGraphicFramePr/>
                <a:graphic xmlns:a="http://schemas.openxmlformats.org/drawingml/2006/main">
                  <a:graphicData uri="http://schemas.microsoft.com/office/word/2010/wordprocessingShape">
                    <wps:wsp>
                      <wps:cNvSpPr/>
                      <wps:spPr>
                        <a:xfrm>
                          <a:off x="0" y="0"/>
                          <a:ext cx="2218055" cy="1366520"/>
                        </a:xfrm>
                        <a:prstGeom prst="cloudCallout">
                          <a:avLst>
                            <a:gd name="adj1" fmla="val -76042"/>
                            <a:gd name="adj2" fmla="val -4752"/>
                          </a:avLst>
                        </a:prstGeom>
                        <a:solidFill>
                          <a:schemeClr val="bg1">
                            <a:lumMod val="95000"/>
                          </a:schemeClr>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E0FF2D" w14:textId="2B8FB3F7" w:rsidR="00083A8C" w:rsidRPr="00083A8C" w:rsidRDefault="00083A8C" w:rsidP="00083A8C">
                            <w:pPr>
                              <w:ind w:firstLine="709"/>
                              <w:jc w:val="center"/>
                              <w:rPr>
                                <w:color w:val="595959" w:themeColor="text1" w:themeTint="A6"/>
                                <w:sz w:val="18"/>
                                <w:szCs w:val="18"/>
                              </w:rPr>
                            </w:pPr>
                            <w:r w:rsidRPr="00083A8C">
                              <w:rPr>
                                <w:color w:val="595959" w:themeColor="text1" w:themeTint="A6"/>
                                <w:sz w:val="18"/>
                                <w:szCs w:val="18"/>
                              </w:rPr>
                              <w:t>Kommutator</w:t>
                            </w:r>
                          </w:p>
                          <w:p w14:paraId="4F0E7D40" w14:textId="6DE548E2" w:rsidR="00083A8C" w:rsidRDefault="00083A8C" w:rsidP="00083A8C">
                            <w:pPr>
                              <w:jc w:val="center"/>
                              <w:rPr>
                                <w:color w:val="595959" w:themeColor="text1" w:themeTint="A6"/>
                                <w:sz w:val="18"/>
                                <w:szCs w:val="18"/>
                              </w:rPr>
                            </w:pPr>
                            <w:r w:rsidRPr="00083A8C">
                              <w:rPr>
                                <w:color w:val="595959" w:themeColor="text1" w:themeTint="A6"/>
                                <w:sz w:val="18"/>
                                <w:szCs w:val="18"/>
                              </w:rPr>
                              <w:t>Stator</w:t>
                            </w:r>
                            <w:r>
                              <w:rPr>
                                <w:color w:val="595959" w:themeColor="text1" w:themeTint="A6"/>
                                <w:sz w:val="18"/>
                                <w:szCs w:val="18"/>
                              </w:rPr>
                              <w:tab/>
                            </w:r>
                            <w:r>
                              <w:rPr>
                                <w:color w:val="595959" w:themeColor="text1" w:themeTint="A6"/>
                                <w:sz w:val="18"/>
                                <w:szCs w:val="18"/>
                              </w:rPr>
                              <w:tab/>
                            </w:r>
                            <w:r w:rsidRPr="00083A8C">
                              <w:rPr>
                                <w:color w:val="595959" w:themeColor="text1" w:themeTint="A6"/>
                                <w:sz w:val="18"/>
                                <w:szCs w:val="18"/>
                              </w:rPr>
                              <w:tab/>
                            </w:r>
                            <w:r>
                              <w:rPr>
                                <w:color w:val="595959" w:themeColor="text1" w:themeTint="A6"/>
                                <w:sz w:val="18"/>
                                <w:szCs w:val="18"/>
                              </w:rPr>
                              <w:t xml:space="preserve">         </w:t>
                            </w:r>
                            <w:r w:rsidRPr="00083A8C">
                              <w:rPr>
                                <w:color w:val="595959" w:themeColor="text1" w:themeTint="A6"/>
                                <w:sz w:val="18"/>
                                <w:szCs w:val="18"/>
                              </w:rPr>
                              <w:t>Rotor</w:t>
                            </w:r>
                          </w:p>
                          <w:p w14:paraId="5E87826E" w14:textId="77777777" w:rsidR="00863B11" w:rsidRPr="00083A8C" w:rsidRDefault="00863B11" w:rsidP="00083A8C">
                            <w:pPr>
                              <w:jc w:val="center"/>
                              <w:rPr>
                                <w:color w:val="595959" w:themeColor="text1" w:themeTint="A6"/>
                                <w:sz w:val="18"/>
                                <w:szCs w:val="18"/>
                              </w:rPr>
                            </w:pPr>
                          </w:p>
                          <w:p w14:paraId="4D814338" w14:textId="349E1B35" w:rsidR="00083A8C" w:rsidRPr="00083A8C" w:rsidRDefault="00083A8C" w:rsidP="00083A8C">
                            <w:pPr>
                              <w:jc w:val="center"/>
                              <w:rPr>
                                <w:color w:val="595959" w:themeColor="text1" w:themeTint="A6"/>
                                <w:sz w:val="18"/>
                                <w:szCs w:val="18"/>
                              </w:rPr>
                            </w:pPr>
                            <w:r w:rsidRPr="00083A8C">
                              <w:rPr>
                                <w:color w:val="595959" w:themeColor="text1" w:themeTint="A6"/>
                                <w:sz w:val="18"/>
                                <w:szCs w:val="18"/>
                              </w:rPr>
                              <w:t>Schleifkontakte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132D0"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Denkblase: wolkenförmig 219" o:spid="_x0000_s1027" type="#_x0000_t106" style="position:absolute;left:0;text-align:left;margin-left:316.75pt;margin-top:26.1pt;width:174.65pt;height:107.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" adj="-5625,9774" fillcolor="#f2f2f2 [3052]" strokecolor="#7f7f7f [1612]" strokeweight=".5pt">
                <v:textbox>
                  <w:txbxContent>
                    <w:p w14:paraId="02E0FF2D" w14:textId="2B8FB3F7" w:rsidR="00083A8C" w:rsidRPr="00083A8C" w:rsidRDefault="00083A8C" w:rsidP="00083A8C">
                      <w:pPr>
                        <w:ind w:firstLine="709"/>
                        <w:jc w:val="center"/>
                        <w:rPr>
                          <w:color w:val="595959" w:themeColor="text1" w:themeTint="A6"/>
                          <w:sz w:val="18"/>
                          <w:szCs w:val="18"/>
                        </w:rPr>
                      </w:pPr>
                      <w:r w:rsidRPr="00083A8C">
                        <w:rPr>
                          <w:color w:val="595959" w:themeColor="text1" w:themeTint="A6"/>
                          <w:sz w:val="18"/>
                          <w:szCs w:val="18"/>
                        </w:rPr>
                        <w:t>Kommutator</w:t>
                      </w:r>
                    </w:p>
                    <w:p w14:paraId="4F0E7D40" w14:textId="6DE548E2" w:rsidR="00083A8C" w:rsidRDefault="00083A8C" w:rsidP="00083A8C">
                      <w:pPr>
                        <w:jc w:val="center"/>
                        <w:rPr>
                          <w:color w:val="595959" w:themeColor="text1" w:themeTint="A6"/>
                          <w:sz w:val="18"/>
                          <w:szCs w:val="18"/>
                        </w:rPr>
                      </w:pPr>
                      <w:r w:rsidRPr="00083A8C">
                        <w:rPr>
                          <w:color w:val="595959" w:themeColor="text1" w:themeTint="A6"/>
                          <w:sz w:val="18"/>
                          <w:szCs w:val="18"/>
                        </w:rPr>
                        <w:t>Stator</w:t>
                      </w:r>
                      <w:r>
                        <w:rPr>
                          <w:color w:val="595959" w:themeColor="text1" w:themeTint="A6"/>
                          <w:sz w:val="18"/>
                          <w:szCs w:val="18"/>
                        </w:rPr>
                        <w:tab/>
                      </w:r>
                      <w:r>
                        <w:rPr>
                          <w:color w:val="595959" w:themeColor="text1" w:themeTint="A6"/>
                          <w:sz w:val="18"/>
                          <w:szCs w:val="18"/>
                        </w:rPr>
                        <w:tab/>
                      </w:r>
                      <w:r w:rsidRPr="00083A8C">
                        <w:rPr>
                          <w:color w:val="595959" w:themeColor="text1" w:themeTint="A6"/>
                          <w:sz w:val="18"/>
                          <w:szCs w:val="18"/>
                        </w:rPr>
                        <w:tab/>
                      </w:r>
                      <w:r>
                        <w:rPr>
                          <w:color w:val="595959" w:themeColor="text1" w:themeTint="A6"/>
                          <w:sz w:val="18"/>
                          <w:szCs w:val="18"/>
                        </w:rPr>
                        <w:t xml:space="preserve">         </w:t>
                      </w:r>
                      <w:r w:rsidRPr="00083A8C">
                        <w:rPr>
                          <w:color w:val="595959" w:themeColor="text1" w:themeTint="A6"/>
                          <w:sz w:val="18"/>
                          <w:szCs w:val="18"/>
                        </w:rPr>
                        <w:t>Rotor</w:t>
                      </w:r>
                    </w:p>
                    <w:p w14:paraId="5E87826E" w14:textId="77777777" w:rsidR="00863B11" w:rsidRPr="00083A8C" w:rsidRDefault="00863B11" w:rsidP="00083A8C">
                      <w:pPr>
                        <w:jc w:val="center"/>
                        <w:rPr>
                          <w:color w:val="595959" w:themeColor="text1" w:themeTint="A6"/>
                          <w:sz w:val="18"/>
                          <w:szCs w:val="18"/>
                        </w:rPr>
                      </w:pPr>
                    </w:p>
                    <w:p w14:paraId="4D814338" w14:textId="349E1B35" w:rsidR="00083A8C" w:rsidRPr="00083A8C" w:rsidRDefault="00083A8C" w:rsidP="00083A8C">
                      <w:pPr>
                        <w:jc w:val="center"/>
                        <w:rPr>
                          <w:color w:val="595959" w:themeColor="text1" w:themeTint="A6"/>
                          <w:sz w:val="18"/>
                          <w:szCs w:val="18"/>
                        </w:rPr>
                      </w:pPr>
                      <w:r w:rsidRPr="00083A8C">
                        <w:rPr>
                          <w:color w:val="595959" w:themeColor="text1" w:themeTint="A6"/>
                          <w:sz w:val="18"/>
                          <w:szCs w:val="18"/>
                        </w:rPr>
                        <w:t>Schleifkontakte</w:t>
                      </w:r>
                    </w:p>
                  </w:txbxContent>
                </v:textbox>
              </v:shape>
            </w:pict>
          </mc:Fallback>
        </mc:AlternateContent>
      </w:r>
      <w:r w:rsidR="005C6EA8">
        <w:rPr>
          <w:lang w:eastAsia="de-DE"/>
        </w:rPr>
        <w:t xml:space="preserve">Schalte die Spannungsquelle noch </w:t>
      </w:r>
      <w:r w:rsidR="005C6EA8" w:rsidRPr="005C6EA8">
        <w:rPr>
          <w:b/>
          <w:bCs/>
          <w:lang w:eastAsia="de-DE"/>
        </w:rPr>
        <w:t>nicht</w:t>
      </w:r>
      <w:r w:rsidR="005C6EA8">
        <w:rPr>
          <w:lang w:eastAsia="de-DE"/>
        </w:rPr>
        <w:t xml:space="preserve"> ein.</w:t>
      </w:r>
      <w:r w:rsidR="005C6EA8">
        <w:rPr>
          <w:lang w:eastAsia="de-DE"/>
        </w:rPr>
        <w:br/>
      </w:r>
      <w:proofErr w:type="gramStart"/>
      <w:r w:rsidR="00394910">
        <w:rPr>
          <w:lang w:eastAsia="de-DE"/>
        </w:rPr>
        <w:t>Löse</w:t>
      </w:r>
      <w:proofErr w:type="gramEnd"/>
      <w:r w:rsidR="00394910">
        <w:rPr>
          <w:lang w:eastAsia="de-DE"/>
        </w:rPr>
        <w:t xml:space="preserve"> </w:t>
      </w:r>
      <w:r w:rsidR="005C6EA8">
        <w:rPr>
          <w:lang w:eastAsia="de-DE"/>
        </w:rPr>
        <w:t xml:space="preserve">zuerst </w:t>
      </w:r>
      <w:r w:rsidR="00394910">
        <w:rPr>
          <w:lang w:eastAsia="de-DE"/>
        </w:rPr>
        <w:t>die untenstehenden Aufgaben</w:t>
      </w:r>
      <w:r w:rsidR="005C6EA8">
        <w:rPr>
          <w:lang w:eastAsia="de-DE"/>
        </w:rPr>
        <w:t>.</w:t>
      </w:r>
    </w:p>
    <w:p w14:paraId="3503236C" w14:textId="7C1D550A" w:rsidR="00A15269" w:rsidRPr="00A15269" w:rsidRDefault="00F625EC" w:rsidP="00A156A2">
      <w:pPr>
        <w:pStyle w:val="AbsatzohneEinzug"/>
        <w:ind w:left="0"/>
        <w:rPr>
          <w:noProof/>
          <w:u w:val="single"/>
          <w:lang w:eastAsia="de-DE"/>
        </w:rPr>
      </w:pPr>
      <w:r>
        <w:rPr>
          <w:noProof/>
          <w:u w:val="single"/>
          <w:lang w:eastAsia="de-DE"/>
        </w:rPr>
        <w:br/>
      </w:r>
      <w:r w:rsidR="00A15269" w:rsidRPr="00A15269">
        <w:rPr>
          <w:noProof/>
          <w:u w:val="single"/>
          <w:lang w:eastAsia="de-DE"/>
        </w:rPr>
        <w:t>Aufgaben</w:t>
      </w:r>
    </w:p>
    <w:p w14:paraId="5472ABD8" w14:textId="36C0921E" w:rsidR="007F43E5" w:rsidRDefault="00206A67" w:rsidP="007F43E5">
      <w:pPr>
        <w:pStyle w:val="ABAufgabenmitNummerierung"/>
        <w:ind w:right="4507"/>
        <w:rPr>
          <w:noProof/>
          <w:lang w:eastAsia="de-DE"/>
        </w:rPr>
      </w:pPr>
      <w:r w:rsidRPr="00885EFE">
        <w:rPr>
          <w:noProof/>
          <w:lang w:eastAsia="de-DE"/>
        </w:rPr>
        <w:drawing>
          <wp:anchor distT="0" distB="0" distL="114300" distR="114300" simplePos="0" relativeHeight="251632128" behindDoc="0" locked="0" layoutInCell="1" allowOverlap="1" wp14:anchorId="79710E5A" wp14:editId="465E12DC">
            <wp:simplePos x="0" y="0"/>
            <wp:positionH relativeFrom="column">
              <wp:posOffset>2523490</wp:posOffset>
            </wp:positionH>
            <wp:positionV relativeFrom="paragraph">
              <wp:posOffset>346075</wp:posOffset>
            </wp:positionV>
            <wp:extent cx="1984375" cy="2098040"/>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4375" cy="2098040"/>
                    </a:xfrm>
                    <a:prstGeom prst="rect">
                      <a:avLst/>
                    </a:prstGeom>
                  </pic:spPr>
                </pic:pic>
              </a:graphicData>
            </a:graphic>
            <wp14:sizeRelH relativeFrom="margin">
              <wp14:pctWidth>0</wp14:pctWidth>
            </wp14:sizeRelH>
            <wp14:sizeRelV relativeFrom="margin">
              <wp14:pctHeight>0</wp14:pctHeight>
            </wp14:sizeRelV>
          </wp:anchor>
        </w:drawing>
      </w:r>
      <w:r w:rsidR="00D729A9">
        <w:rPr>
          <w:noProof/>
          <w:lang w:eastAsia="de-DE"/>
        </w:rPr>
        <w:t xml:space="preserve">Schlage die </w:t>
      </w:r>
      <w:r w:rsidR="00564A67">
        <w:rPr>
          <w:noProof/>
          <w:lang w:eastAsia="de-DE"/>
        </w:rPr>
        <w:t>Fachbegriffe</w:t>
      </w:r>
      <w:r w:rsidR="00D729A9">
        <w:rPr>
          <w:noProof/>
          <w:lang w:eastAsia="de-DE"/>
        </w:rPr>
        <w:t xml:space="preserve"> in der Wolke in deinem Physikbuch nach. </w:t>
      </w:r>
      <w:r w:rsidR="0049439D">
        <w:rPr>
          <w:noProof/>
          <w:lang w:eastAsia="de-DE"/>
        </w:rPr>
        <w:t xml:space="preserve">Ordne </w:t>
      </w:r>
      <w:r w:rsidR="00D729A9">
        <w:rPr>
          <w:noProof/>
          <w:lang w:eastAsia="de-DE"/>
        </w:rPr>
        <w:t xml:space="preserve">sie </w:t>
      </w:r>
      <w:r w:rsidR="0049439D">
        <w:rPr>
          <w:noProof/>
          <w:lang w:eastAsia="de-DE"/>
        </w:rPr>
        <w:t xml:space="preserve">den </w:t>
      </w:r>
      <w:r w:rsidR="00E91190" w:rsidRPr="00E91190">
        <w:rPr>
          <w:noProof/>
          <w:lang w:eastAsia="de-DE"/>
        </w:rPr>
        <w:t xml:space="preserve">entsprechenden </w:t>
      </w:r>
      <w:r w:rsidR="0049439D">
        <w:rPr>
          <w:noProof/>
          <w:lang w:eastAsia="de-DE"/>
        </w:rPr>
        <w:t xml:space="preserve">Bildern </w:t>
      </w:r>
      <w:r w:rsidR="00863B11">
        <w:rPr>
          <w:noProof/>
          <w:lang w:eastAsia="de-DE"/>
        </w:rPr>
        <w:t>z</w:t>
      </w:r>
      <w:r w:rsidR="0049439D">
        <w:rPr>
          <w:noProof/>
          <w:lang w:eastAsia="de-DE"/>
        </w:rPr>
        <w:t>u.</w:t>
      </w:r>
    </w:p>
    <w:p w14:paraId="5BA63D39" w14:textId="36367192" w:rsidR="00D11479" w:rsidRDefault="00D11479" w:rsidP="00D11479">
      <w:pPr>
        <w:pStyle w:val="AufgabeUntersuche"/>
        <w:numPr>
          <w:ilvl w:val="0"/>
          <w:numId w:val="0"/>
        </w:numPr>
        <w:tabs>
          <w:tab w:val="clear" w:pos="142"/>
          <w:tab w:val="left" w:pos="989"/>
        </w:tabs>
        <w:spacing w:after="240"/>
        <w:ind w:left="142" w:right="3232" w:hanging="142"/>
        <w:rPr>
          <w:noProof/>
          <w:lang w:eastAsia="de-DE"/>
        </w:rPr>
      </w:pPr>
    </w:p>
    <w:p w14:paraId="13879D95" w14:textId="66A78B12" w:rsidR="00D11479" w:rsidRDefault="00206A67" w:rsidP="00D11479">
      <w:pPr>
        <w:pStyle w:val="AufgabeUntersuche"/>
        <w:numPr>
          <w:ilvl w:val="0"/>
          <w:numId w:val="0"/>
        </w:numPr>
        <w:tabs>
          <w:tab w:val="clear" w:pos="142"/>
          <w:tab w:val="left" w:pos="989"/>
        </w:tabs>
        <w:spacing w:after="240"/>
        <w:ind w:left="142" w:right="3232" w:hanging="142"/>
        <w:rPr>
          <w:noProof/>
          <w:lang w:eastAsia="de-DE"/>
        </w:rPr>
      </w:pPr>
      <w:r w:rsidRPr="00AC0CF4">
        <w:rPr>
          <w:noProof/>
          <w:lang w:eastAsia="de-DE"/>
        </w:rPr>
        <w:drawing>
          <wp:anchor distT="0" distB="0" distL="114300" distR="114300" simplePos="0" relativeHeight="251640320" behindDoc="0" locked="0" layoutInCell="1" allowOverlap="1" wp14:anchorId="1BB05C1C" wp14:editId="3F77D11E">
            <wp:simplePos x="0" y="0"/>
            <wp:positionH relativeFrom="column">
              <wp:posOffset>-130589</wp:posOffset>
            </wp:positionH>
            <wp:positionV relativeFrom="paragraph">
              <wp:posOffset>65184</wp:posOffset>
            </wp:positionV>
            <wp:extent cx="1699260" cy="1796415"/>
            <wp:effectExtent l="0" t="0"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9260" cy="1796415"/>
                    </a:xfrm>
                    <a:prstGeom prst="rect">
                      <a:avLst/>
                    </a:prstGeom>
                  </pic:spPr>
                </pic:pic>
              </a:graphicData>
            </a:graphic>
            <wp14:sizeRelH relativeFrom="margin">
              <wp14:pctWidth>0</wp14:pctWidth>
            </wp14:sizeRelH>
            <wp14:sizeRelV relativeFrom="margin">
              <wp14:pctHeight>0</wp14:pctHeight>
            </wp14:sizeRelV>
          </wp:anchor>
        </w:drawing>
      </w:r>
    </w:p>
    <w:p w14:paraId="54B529DB" w14:textId="60CE1108" w:rsidR="00D11479" w:rsidRDefault="00D11479" w:rsidP="00D11479">
      <w:pPr>
        <w:pStyle w:val="AufgabeUntersuche"/>
        <w:numPr>
          <w:ilvl w:val="0"/>
          <w:numId w:val="0"/>
        </w:numPr>
        <w:tabs>
          <w:tab w:val="clear" w:pos="142"/>
          <w:tab w:val="left" w:pos="989"/>
        </w:tabs>
        <w:spacing w:after="240"/>
        <w:ind w:left="142" w:right="3232" w:hanging="142"/>
        <w:rPr>
          <w:noProof/>
          <w:lang w:eastAsia="de-DE"/>
        </w:rPr>
      </w:pPr>
    </w:p>
    <w:p w14:paraId="45139066" w14:textId="42D185FA" w:rsidR="00F77A76" w:rsidRDefault="00F77A76" w:rsidP="00D11479">
      <w:pPr>
        <w:pStyle w:val="AuftragmitPfeil"/>
        <w:numPr>
          <w:ilvl w:val="0"/>
          <w:numId w:val="0"/>
        </w:numPr>
        <w:ind w:left="284"/>
      </w:pPr>
    </w:p>
    <w:p w14:paraId="1A976ABB" w14:textId="6721E131" w:rsidR="00FC4BDC" w:rsidRDefault="00206A67" w:rsidP="00FC4BDC">
      <w:pPr>
        <w:pStyle w:val="KeinAbsatzformat"/>
      </w:pPr>
      <w:r w:rsidRPr="00004317">
        <w:rPr>
          <w:noProof/>
          <w:lang w:eastAsia="de-DE"/>
        </w:rPr>
        <w:drawing>
          <wp:anchor distT="0" distB="0" distL="114300" distR="114300" simplePos="0" relativeHeight="251657728" behindDoc="0" locked="0" layoutInCell="1" allowOverlap="1" wp14:anchorId="256AC1D6" wp14:editId="5248D842">
            <wp:simplePos x="0" y="0"/>
            <wp:positionH relativeFrom="column">
              <wp:posOffset>4076976</wp:posOffset>
            </wp:positionH>
            <wp:positionV relativeFrom="paragraph">
              <wp:posOffset>28051</wp:posOffset>
            </wp:positionV>
            <wp:extent cx="2158724" cy="2282531"/>
            <wp:effectExtent l="0" t="0" r="0" b="3810"/>
            <wp:wrapNone/>
            <wp:docPr id="210" name="Grafik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8724" cy="2282531"/>
                    </a:xfrm>
                    <a:prstGeom prst="rect">
                      <a:avLst/>
                    </a:prstGeom>
                  </pic:spPr>
                </pic:pic>
              </a:graphicData>
            </a:graphic>
            <wp14:sizeRelH relativeFrom="margin">
              <wp14:pctWidth>0</wp14:pctWidth>
            </wp14:sizeRelH>
            <wp14:sizeRelV relativeFrom="margin">
              <wp14:pctHeight>0</wp14:pctHeight>
            </wp14:sizeRelV>
          </wp:anchor>
        </w:drawing>
      </w:r>
      <w:r w:rsidRPr="008D3656">
        <w:rPr>
          <w:noProof/>
          <w:lang w:eastAsia="de-DE"/>
        </w:rPr>
        <w:drawing>
          <wp:anchor distT="0" distB="0" distL="114300" distR="114300" simplePos="0" relativeHeight="251653632" behindDoc="0" locked="0" layoutInCell="1" allowOverlap="1" wp14:anchorId="1D65FF08" wp14:editId="344083BC">
            <wp:simplePos x="0" y="0"/>
            <wp:positionH relativeFrom="column">
              <wp:posOffset>1122928</wp:posOffset>
            </wp:positionH>
            <wp:positionV relativeFrom="paragraph">
              <wp:posOffset>150357</wp:posOffset>
            </wp:positionV>
            <wp:extent cx="2255109" cy="224329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5109" cy="2243290"/>
                    </a:xfrm>
                    <a:prstGeom prst="rect">
                      <a:avLst/>
                    </a:prstGeom>
                  </pic:spPr>
                </pic:pic>
              </a:graphicData>
            </a:graphic>
            <wp14:sizeRelH relativeFrom="margin">
              <wp14:pctWidth>0</wp14:pctWidth>
            </wp14:sizeRelH>
            <wp14:sizeRelV relativeFrom="margin">
              <wp14:pctHeight>0</wp14:pctHeight>
            </wp14:sizeRelV>
          </wp:anchor>
        </w:drawing>
      </w:r>
    </w:p>
    <w:p w14:paraId="3DE63AF6" w14:textId="74C848D8" w:rsidR="00FC4BDC" w:rsidRDefault="00FC4BDC" w:rsidP="00FC4BDC">
      <w:pPr>
        <w:pStyle w:val="KeinAbsatzformat"/>
      </w:pPr>
    </w:p>
    <w:p w14:paraId="4470BD98" w14:textId="29886646" w:rsidR="00FC4BDC" w:rsidRDefault="00206A67" w:rsidP="00FC4BDC">
      <w:pPr>
        <w:pStyle w:val="KeinAbsatzformat"/>
      </w:pPr>
      <w:r>
        <w:rPr>
          <w:noProof/>
          <w:lang w:eastAsia="de-DE"/>
        </w:rPr>
        <mc:AlternateContent>
          <mc:Choice Requires="wps">
            <w:drawing>
              <wp:anchor distT="0" distB="0" distL="114300" distR="114300" simplePos="0" relativeHeight="251666944" behindDoc="0" locked="0" layoutInCell="1" allowOverlap="1" wp14:anchorId="292F414D" wp14:editId="4DC034D7">
                <wp:simplePos x="0" y="0"/>
                <wp:positionH relativeFrom="column">
                  <wp:posOffset>3121550</wp:posOffset>
                </wp:positionH>
                <wp:positionV relativeFrom="paragraph">
                  <wp:posOffset>45638</wp:posOffset>
                </wp:positionV>
                <wp:extent cx="1383527" cy="286247"/>
                <wp:effectExtent l="0" t="0" r="26670" b="19050"/>
                <wp:wrapNone/>
                <wp:docPr id="214" name="Rechteck 214"/>
                <wp:cNvGraphicFramePr/>
                <a:graphic xmlns:a="http://schemas.openxmlformats.org/drawingml/2006/main">
                  <a:graphicData uri="http://schemas.microsoft.com/office/word/2010/wordprocessingShape">
                    <wps:wsp>
                      <wps:cNvSpPr/>
                      <wps:spPr>
                        <a:xfrm>
                          <a:off x="0" y="0"/>
                          <a:ext cx="1383527" cy="286247"/>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654BFD3"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Schleifkontakte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F414D" id="Rechteck 214" o:spid="_x0000_s1028" style="position:absolute;margin-left:245.8pt;margin-top:3.6pt;width:108.95pt;height:22.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" fillcolor="#f2f2f2 [3052]" strokecolor="#7f7f7f [1612]" strokeweight=".5pt">
                <v:textbox>
                  <w:txbxContent>
                    <w:p w14:paraId="1654BFD3"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Schleifkontakte</w:t>
                      </w:r>
                    </w:p>
                  </w:txbxContent>
                </v:textbox>
              </v:rect>
            </w:pict>
          </mc:Fallback>
        </mc:AlternateContent>
      </w:r>
      <w:r>
        <w:rPr>
          <w:noProof/>
          <w:lang w:eastAsia="de-DE"/>
        </w:rPr>
        <mc:AlternateContent>
          <mc:Choice Requires="wps">
            <w:drawing>
              <wp:anchor distT="0" distB="0" distL="114300" distR="114300" simplePos="0" relativeHeight="251681280" behindDoc="0" locked="0" layoutInCell="1" allowOverlap="1" wp14:anchorId="2E4186C8" wp14:editId="032021D4">
                <wp:simplePos x="0" y="0"/>
                <wp:positionH relativeFrom="column">
                  <wp:posOffset>-124957</wp:posOffset>
                </wp:positionH>
                <wp:positionV relativeFrom="paragraph">
                  <wp:posOffset>205270</wp:posOffset>
                </wp:positionV>
                <wp:extent cx="1383030" cy="285750"/>
                <wp:effectExtent l="0" t="0" r="26670" b="19050"/>
                <wp:wrapNone/>
                <wp:docPr id="218" name="Rechteck 218"/>
                <wp:cNvGraphicFramePr/>
                <a:graphic xmlns:a="http://schemas.openxmlformats.org/drawingml/2006/main">
                  <a:graphicData uri="http://schemas.microsoft.com/office/word/2010/wordprocessingShape">
                    <wps:wsp>
                      <wps:cNvSpPr/>
                      <wps:spPr>
                        <a:xfrm>
                          <a:off x="0" y="0"/>
                          <a:ext cx="1383030" cy="285750"/>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3D78C1F"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Rotor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186C8" id="Rechteck 218" o:spid="_x0000_s1029" style="position:absolute;margin-left:-9.85pt;margin-top:16.15pt;width:108.9pt;height:2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" fillcolor="#f2f2f2 [3052]" strokecolor="#7f7f7f [1612]" strokeweight=".5pt">
                <v:textbox>
                  <w:txbxContent>
                    <w:p w14:paraId="13D78C1F"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Rotor</w:t>
                      </w:r>
                    </w:p>
                  </w:txbxContent>
                </v:textbox>
              </v:rect>
            </w:pict>
          </mc:Fallback>
        </mc:AlternateContent>
      </w:r>
    </w:p>
    <w:p w14:paraId="34263BF9" w14:textId="507F191B" w:rsidR="00FC4BDC" w:rsidRDefault="00FC4BDC" w:rsidP="00FC4BDC">
      <w:pPr>
        <w:pStyle w:val="KeinAbsatzformat"/>
      </w:pPr>
    </w:p>
    <w:p w14:paraId="39D78B6F" w14:textId="691BCCC4" w:rsidR="00FC4BDC" w:rsidRDefault="00FC4BDC" w:rsidP="00FC4BDC">
      <w:pPr>
        <w:pStyle w:val="KeinAbsatzformat"/>
      </w:pPr>
    </w:p>
    <w:p w14:paraId="1D0D0235" w14:textId="60354F22" w:rsidR="00FC4BDC" w:rsidRDefault="00FC4BDC" w:rsidP="00FC4BDC">
      <w:pPr>
        <w:pStyle w:val="KeinAbsatzformat"/>
      </w:pPr>
    </w:p>
    <w:p w14:paraId="171A7FC7" w14:textId="0B3D6294" w:rsidR="00FC4BDC" w:rsidRDefault="00FC4BDC" w:rsidP="00FC4BDC">
      <w:pPr>
        <w:pStyle w:val="KeinAbsatzformat"/>
      </w:pPr>
    </w:p>
    <w:p w14:paraId="6EA4A492" w14:textId="5C704BBA" w:rsidR="00FC4BDC" w:rsidRDefault="00206A67" w:rsidP="00FC4BDC">
      <w:pPr>
        <w:pStyle w:val="KeinAbsatzformat"/>
      </w:pPr>
      <w:r>
        <w:rPr>
          <w:noProof/>
          <w:lang w:eastAsia="de-DE"/>
        </w:rPr>
        <mc:AlternateContent>
          <mc:Choice Requires="wps">
            <w:drawing>
              <wp:anchor distT="0" distB="0" distL="114300" distR="114300" simplePos="0" relativeHeight="251673088" behindDoc="0" locked="0" layoutInCell="1" allowOverlap="1" wp14:anchorId="07B35755" wp14:editId="391ADC90">
                <wp:simplePos x="0" y="0"/>
                <wp:positionH relativeFrom="column">
                  <wp:posOffset>4505822</wp:posOffset>
                </wp:positionH>
                <wp:positionV relativeFrom="paragraph">
                  <wp:posOffset>122279</wp:posOffset>
                </wp:positionV>
                <wp:extent cx="1383030" cy="285750"/>
                <wp:effectExtent l="0" t="0" r="26670" b="19050"/>
                <wp:wrapNone/>
                <wp:docPr id="215" name="Rechteck 215"/>
                <wp:cNvGraphicFramePr/>
                <a:graphic xmlns:a="http://schemas.openxmlformats.org/drawingml/2006/main">
                  <a:graphicData uri="http://schemas.microsoft.com/office/word/2010/wordprocessingShape">
                    <wps:wsp>
                      <wps:cNvSpPr/>
                      <wps:spPr>
                        <a:xfrm>
                          <a:off x="0" y="0"/>
                          <a:ext cx="1383030" cy="285750"/>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391B534E"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Kommutator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35755" id="Rechteck 215" o:spid="_x0000_s1030" style="position:absolute;margin-left:354.8pt;margin-top:9.65pt;width:108.9pt;height:2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" fillcolor="#f2f2f2 [3052]" strokecolor="#7f7f7f [1612]" strokeweight=".5pt">
                <v:textbox>
                  <w:txbxContent>
                    <w:p w14:paraId="391B534E"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Kommutator</w:t>
                      </w:r>
                    </w:p>
                  </w:txbxContent>
                </v:textbox>
              </v:rect>
            </w:pict>
          </mc:Fallback>
        </mc:AlternateContent>
      </w:r>
    </w:p>
    <w:p w14:paraId="5030799D" w14:textId="19083872" w:rsidR="009F19AD" w:rsidRDefault="00206A67" w:rsidP="009F19AD">
      <w:pPr>
        <w:pStyle w:val="KeinAbsatzformat"/>
      </w:pPr>
      <w:r>
        <w:rPr>
          <w:noProof/>
          <w:lang w:eastAsia="de-DE"/>
        </w:rPr>
        <mc:AlternateContent>
          <mc:Choice Requires="wps">
            <w:drawing>
              <wp:anchor distT="0" distB="0" distL="114300" distR="114300" simplePos="0" relativeHeight="251676160" behindDoc="0" locked="0" layoutInCell="1" allowOverlap="1" wp14:anchorId="7F1238A3" wp14:editId="1B42A092">
                <wp:simplePos x="0" y="0"/>
                <wp:positionH relativeFrom="column">
                  <wp:posOffset>1566545</wp:posOffset>
                </wp:positionH>
                <wp:positionV relativeFrom="paragraph">
                  <wp:posOffset>18249</wp:posOffset>
                </wp:positionV>
                <wp:extent cx="1383030" cy="285750"/>
                <wp:effectExtent l="0" t="0" r="26670" b="19050"/>
                <wp:wrapNone/>
                <wp:docPr id="216" name="Rechteck 216"/>
                <wp:cNvGraphicFramePr/>
                <a:graphic xmlns:a="http://schemas.openxmlformats.org/drawingml/2006/main">
                  <a:graphicData uri="http://schemas.microsoft.com/office/word/2010/wordprocessingShape">
                    <wps:wsp>
                      <wps:cNvSpPr/>
                      <wps:spPr>
                        <a:xfrm>
                          <a:off x="0" y="0"/>
                          <a:ext cx="1383030" cy="285750"/>
                        </a:xfrm>
                        <a:prstGeom prst="rect">
                          <a:avLst/>
                        </a:prstGeom>
                        <a:solidFill>
                          <a:schemeClr val="bg1">
                            <a:lumMod val="95000"/>
                          </a:schemeClr>
                        </a:solidFill>
                        <a:ln w="6350">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883AB23"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Stator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238A3" id="Rechteck 216" o:spid="_x0000_s1031" style="position:absolute;margin-left:123.35pt;margin-top:1.45pt;width:108.9pt;height:2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" fillcolor="#f2f2f2 [3052]" strokecolor="#7f7f7f [1612]" strokeweight=".5pt">
                <v:textbox>
                  <w:txbxContent>
                    <w:p w14:paraId="6883AB23" w14:textId="77777777" w:rsidR="00083A8C" w:rsidRPr="00BF75A5" w:rsidRDefault="00083A8C" w:rsidP="00083A8C">
                      <w:pPr>
                        <w:jc w:val="center"/>
                        <w:rPr>
                          <w:rFonts w:ascii="CV Source Sans" w:hAnsi="CV Source Sans"/>
                          <w:color w:val="92D050"/>
                          <w:sz w:val="24"/>
                          <w:szCs w:val="24"/>
                        </w:rPr>
                      </w:pPr>
                      <w:r w:rsidRPr="00BF75A5">
                        <w:rPr>
                          <w:rFonts w:ascii="CV Source Sans" w:hAnsi="CV Source Sans"/>
                          <w:color w:val="92D050"/>
                          <w:sz w:val="24"/>
                          <w:szCs w:val="24"/>
                        </w:rPr>
                        <w:t>Stator</w:t>
                      </w:r>
                    </w:p>
                  </w:txbxContent>
                </v:textbox>
              </v:rect>
            </w:pict>
          </mc:Fallback>
        </mc:AlternateContent>
      </w:r>
      <w:r>
        <w:br/>
      </w:r>
      <w:r>
        <w:br/>
      </w:r>
    </w:p>
    <w:p w14:paraId="6191384E" w14:textId="24B0FECF" w:rsidR="00457035" w:rsidRDefault="00EA3E85" w:rsidP="00D813DC">
      <w:pPr>
        <w:pStyle w:val="ABAufgabenmitNummerierung"/>
        <w:rPr>
          <w:lang w:eastAsia="de-DE"/>
        </w:rPr>
      </w:pPr>
      <w:r w:rsidRPr="00EA3E85">
        <w:rPr>
          <w:lang w:eastAsia="de-DE"/>
        </w:rPr>
        <w:lastRenderedPageBreak/>
        <w:t>Teste dein Vorwissen, indem du die richtigen Antworten zu den folgenden Fragen und Aussagen ankreuzt.</w:t>
      </w:r>
      <w:r w:rsidR="002E45B0">
        <w:rPr>
          <w:lang w:eastAsia="de-DE"/>
        </w:rPr>
        <w:br/>
      </w:r>
      <w:r w:rsidR="002E45B0">
        <w:rPr>
          <w:lang w:eastAsia="de-DE"/>
        </w:rPr>
        <w:br/>
      </w:r>
      <w:r w:rsidR="002E45B0" w:rsidRPr="00206A67">
        <w:rPr>
          <w:b/>
          <w:bCs/>
          <w:lang w:eastAsia="de-DE"/>
        </w:rPr>
        <w:t>Hinweis</w:t>
      </w:r>
      <w:r w:rsidR="002E45B0">
        <w:rPr>
          <w:lang w:eastAsia="de-DE"/>
        </w:rPr>
        <w:t xml:space="preserve">: </w:t>
      </w:r>
      <w:r w:rsidR="00E2790D">
        <w:rPr>
          <w:lang w:eastAsia="de-DE"/>
        </w:rPr>
        <w:t xml:space="preserve">In der linken Spalte </w:t>
      </w:r>
      <w:r w:rsidR="002E45B0">
        <w:rPr>
          <w:lang w:eastAsia="de-DE"/>
        </w:rPr>
        <w:t>können auch mehrere Antworten richtig sein.</w:t>
      </w:r>
      <w:r w:rsidR="00D329EE">
        <w:rPr>
          <w:lang w:eastAsia="de-DE"/>
        </w:rPr>
        <w:br/>
      </w:r>
    </w:p>
    <w:tbl>
      <w:tblPr>
        <w:tblStyle w:val="Tabellenraster"/>
        <w:tblW w:w="0" w:type="auto"/>
        <w:tblInd w:w="392" w:type="dxa"/>
        <w:tblLook w:val="04A0" w:firstRow="1" w:lastRow="0" w:firstColumn="1" w:lastColumn="0" w:noHBand="0" w:noVBand="1"/>
      </w:tblPr>
      <w:tblGrid>
        <w:gridCol w:w="4536"/>
        <w:gridCol w:w="4819"/>
      </w:tblGrid>
      <w:tr w:rsidR="00457035" w14:paraId="3D693E0B" w14:textId="77777777" w:rsidTr="00B73710">
        <w:tc>
          <w:tcPr>
            <w:tcW w:w="4536" w:type="dxa"/>
          </w:tcPr>
          <w:p w14:paraId="261551D7" w14:textId="57975B63" w:rsidR="00457035" w:rsidRDefault="00457035" w:rsidP="00457035">
            <w:pPr>
              <w:pStyle w:val="ABAufgabenmitNummerierung"/>
              <w:numPr>
                <w:ilvl w:val="0"/>
                <w:numId w:val="0"/>
              </w:numPr>
              <w:spacing w:line="276" w:lineRule="auto"/>
              <w:ind w:left="284"/>
              <w:rPr>
                <w:lang w:eastAsia="de-DE"/>
              </w:rPr>
            </w:pPr>
            <w:r>
              <w:rPr>
                <w:lang w:eastAsia="de-DE"/>
              </w:rPr>
              <w:t>Jeder Magnet hat einen</w:t>
            </w:r>
            <w:r w:rsidR="00DE4AA5">
              <w:rPr>
                <w:lang w:eastAsia="de-DE"/>
              </w:rPr>
              <w:br/>
            </w:r>
            <w:r>
              <w:rPr>
                <w:lang w:eastAsia="de-DE"/>
              </w:rPr>
              <w:br/>
            </w:r>
            <w:r w:rsidRPr="00BF75A5">
              <w:rPr>
                <w:color w:val="92D050"/>
                <w:lang w:eastAsia="de-DE"/>
              </w:rPr>
              <w:t>a) Südpol.</w:t>
            </w:r>
            <w:r>
              <w:rPr>
                <w:lang w:eastAsia="de-DE"/>
              </w:rPr>
              <w:br/>
              <w:t xml:space="preserve">b) </w:t>
            </w:r>
            <w:proofErr w:type="spellStart"/>
            <w:r>
              <w:rPr>
                <w:lang w:eastAsia="de-DE"/>
              </w:rPr>
              <w:t>Ostpol</w:t>
            </w:r>
            <w:proofErr w:type="spellEnd"/>
            <w:r>
              <w:rPr>
                <w:lang w:eastAsia="de-DE"/>
              </w:rPr>
              <w:t>.</w:t>
            </w:r>
            <w:r>
              <w:rPr>
                <w:lang w:eastAsia="de-DE"/>
              </w:rPr>
              <w:br/>
              <w:t>c) Westpol.</w:t>
            </w:r>
            <w:r>
              <w:rPr>
                <w:lang w:eastAsia="de-DE"/>
              </w:rPr>
              <w:br/>
            </w:r>
            <w:r w:rsidRPr="00BF75A5">
              <w:rPr>
                <w:color w:val="92D050"/>
                <w:lang w:eastAsia="de-DE"/>
              </w:rPr>
              <w:t>d) Nordpol.</w:t>
            </w:r>
          </w:p>
        </w:tc>
        <w:tc>
          <w:tcPr>
            <w:tcW w:w="4819" w:type="dxa"/>
          </w:tcPr>
          <w:p w14:paraId="1AF17D86" w14:textId="67A26496" w:rsidR="00457035" w:rsidRDefault="003C254F" w:rsidP="00457035">
            <w:pPr>
              <w:pStyle w:val="ABAufgabenmitNummerierung"/>
              <w:numPr>
                <w:ilvl w:val="0"/>
                <w:numId w:val="0"/>
              </w:numPr>
              <w:ind w:left="284"/>
              <w:rPr>
                <w:lang w:eastAsia="de-DE"/>
              </w:rPr>
            </w:pPr>
            <w:r w:rsidRPr="003C254F">
              <w:rPr>
                <w:lang w:eastAsia="de-DE"/>
              </w:rPr>
              <w:t>Ein Magnet zieht auch Gegenstände an, die nicht mit ihm in Berührung kommen.</w:t>
            </w:r>
            <w:r>
              <w:rPr>
                <w:lang w:eastAsia="de-DE"/>
              </w:rPr>
              <w:br/>
            </w:r>
            <w:r>
              <w:rPr>
                <w:lang w:eastAsia="de-DE"/>
              </w:rPr>
              <w:br/>
            </w:r>
            <w:r>
              <w:rPr>
                <w:rFonts w:ascii="CV Uni Icon Linie" w:hAnsi="CV Uni Icon Linie"/>
                <w:lang w:eastAsia="de-DE"/>
              </w:rPr>
              <w:t></w:t>
            </w:r>
            <w:r>
              <w:rPr>
                <w:lang w:eastAsia="de-DE"/>
              </w:rPr>
              <w:t xml:space="preserve"> </w:t>
            </w:r>
            <w:proofErr w:type="gramStart"/>
            <w:r w:rsidR="00524E49" w:rsidRPr="00DC0C3E">
              <w:rPr>
                <w:color w:val="92D050"/>
                <w:lang w:eastAsia="de-DE"/>
              </w:rPr>
              <w:t>Richtig</w:t>
            </w:r>
            <w:proofErr w:type="gramEnd"/>
            <w:r w:rsidRPr="00DC0C3E">
              <w:rPr>
                <w:color w:val="92D050"/>
                <w:lang w:eastAsia="de-DE"/>
              </w:rPr>
              <w:t xml:space="preserve"> </w:t>
            </w:r>
            <w:r>
              <w:rPr>
                <w:lang w:eastAsia="de-DE"/>
              </w:rPr>
              <w:br/>
            </w:r>
            <w:r>
              <w:rPr>
                <w:rFonts w:ascii="CV Uni Icon Linie" w:hAnsi="CV Uni Icon Linie"/>
                <w:lang w:eastAsia="de-DE"/>
              </w:rPr>
              <w:t></w:t>
            </w:r>
            <w:r>
              <w:rPr>
                <w:lang w:eastAsia="de-DE"/>
              </w:rPr>
              <w:t xml:space="preserve"> Falsch</w:t>
            </w:r>
          </w:p>
        </w:tc>
      </w:tr>
      <w:tr w:rsidR="00457035" w14:paraId="52E05442" w14:textId="77777777" w:rsidTr="00B73710">
        <w:tc>
          <w:tcPr>
            <w:tcW w:w="4536" w:type="dxa"/>
          </w:tcPr>
          <w:p w14:paraId="097E06F6" w14:textId="60CE8AA4" w:rsidR="00CE18DD" w:rsidRPr="00CE18DD" w:rsidRDefault="00CE18DD" w:rsidP="00B73710">
            <w:pPr>
              <w:pStyle w:val="ABAufgabenmitNummerierung"/>
              <w:numPr>
                <w:ilvl w:val="0"/>
                <w:numId w:val="0"/>
              </w:numPr>
              <w:spacing w:line="276" w:lineRule="auto"/>
              <w:ind w:left="284"/>
              <w:rPr>
                <w:lang w:eastAsia="de-DE"/>
              </w:rPr>
            </w:pPr>
            <w:r>
              <w:rPr>
                <w:lang w:eastAsia="de-DE"/>
              </w:rPr>
              <w:t>Gleichnamige Pole</w:t>
            </w:r>
            <w:r>
              <w:rPr>
                <w:lang w:eastAsia="de-DE"/>
              </w:rPr>
              <w:br/>
            </w:r>
            <w:r>
              <w:rPr>
                <w:lang w:eastAsia="de-DE"/>
              </w:rPr>
              <w:br/>
              <w:t>a) ziehen sich an.</w:t>
            </w:r>
            <w:r>
              <w:rPr>
                <w:lang w:eastAsia="de-DE"/>
              </w:rPr>
              <w:br/>
            </w:r>
            <w:r w:rsidRPr="00BF75A5">
              <w:rPr>
                <w:color w:val="92D050"/>
                <w:lang w:eastAsia="de-DE"/>
              </w:rPr>
              <w:t>b) stoßen sich ab.</w:t>
            </w:r>
            <w:r>
              <w:rPr>
                <w:lang w:eastAsia="de-DE"/>
              </w:rPr>
              <w:br/>
              <w:t>c)</w:t>
            </w:r>
            <w:r w:rsidR="00084A27">
              <w:rPr>
                <w:lang w:eastAsia="de-DE"/>
              </w:rPr>
              <w:t xml:space="preserve"> </w:t>
            </w:r>
            <w:r w:rsidR="001611AD">
              <w:rPr>
                <w:lang w:eastAsia="de-DE"/>
              </w:rPr>
              <w:t>sind stromdurchflossen</w:t>
            </w:r>
            <w:r w:rsidR="00084A27">
              <w:rPr>
                <w:lang w:eastAsia="de-DE"/>
              </w:rPr>
              <w:t>.</w:t>
            </w:r>
            <w:r w:rsidR="00084A27">
              <w:rPr>
                <w:lang w:eastAsia="de-DE"/>
              </w:rPr>
              <w:br/>
              <w:t xml:space="preserve">d) </w:t>
            </w:r>
            <w:r w:rsidR="003E42CF">
              <w:rPr>
                <w:lang w:eastAsia="de-DE"/>
              </w:rPr>
              <w:t>werden verstärkt.</w:t>
            </w:r>
          </w:p>
        </w:tc>
        <w:tc>
          <w:tcPr>
            <w:tcW w:w="4819" w:type="dxa"/>
          </w:tcPr>
          <w:p w14:paraId="42DDD279" w14:textId="4876BC70" w:rsidR="00457035" w:rsidRDefault="00EE20DF" w:rsidP="00EE20DF">
            <w:pPr>
              <w:pStyle w:val="ABAufgabenmitNummerierung"/>
              <w:numPr>
                <w:ilvl w:val="0"/>
                <w:numId w:val="0"/>
              </w:numPr>
              <w:ind w:left="284"/>
              <w:rPr>
                <w:lang w:eastAsia="de-DE"/>
              </w:rPr>
            </w:pPr>
            <w:r w:rsidRPr="00EE20DF">
              <w:rPr>
                <w:lang w:eastAsia="de-DE"/>
              </w:rPr>
              <w:t>Ein stromdurchflossener Leiter erzeugt in seiner Umgebung kein Magnetfeld.</w:t>
            </w:r>
            <w:r>
              <w:rPr>
                <w:lang w:eastAsia="de-DE"/>
              </w:rPr>
              <w:br/>
            </w:r>
            <w:r w:rsidR="003C0D7E">
              <w:rPr>
                <w:lang w:eastAsia="de-DE"/>
              </w:rPr>
              <w:br/>
            </w:r>
            <w:r w:rsidR="00524E49">
              <w:rPr>
                <w:rFonts w:ascii="CV Uni Icon Linie" w:hAnsi="CV Uni Icon Linie"/>
                <w:lang w:eastAsia="de-DE"/>
              </w:rPr>
              <w:t></w:t>
            </w:r>
            <w:r w:rsidR="00524E49">
              <w:rPr>
                <w:lang w:eastAsia="de-DE"/>
              </w:rPr>
              <w:t xml:space="preserve"> </w:t>
            </w:r>
            <w:proofErr w:type="gramStart"/>
            <w:r w:rsidR="00524E49">
              <w:rPr>
                <w:lang w:eastAsia="de-DE"/>
              </w:rPr>
              <w:t>Richtig</w:t>
            </w:r>
            <w:proofErr w:type="gramEnd"/>
            <w:r w:rsidR="00524E49">
              <w:rPr>
                <w:lang w:eastAsia="de-DE"/>
              </w:rPr>
              <w:t xml:space="preserve"> </w:t>
            </w:r>
            <w:r w:rsidR="00524E49">
              <w:rPr>
                <w:lang w:eastAsia="de-DE"/>
              </w:rPr>
              <w:br/>
            </w:r>
            <w:r w:rsidR="00524E49">
              <w:rPr>
                <w:rFonts w:ascii="CV Uni Icon Linie" w:hAnsi="CV Uni Icon Linie"/>
                <w:lang w:eastAsia="de-DE"/>
              </w:rPr>
              <w:t></w:t>
            </w:r>
            <w:r w:rsidR="00524E49">
              <w:rPr>
                <w:lang w:eastAsia="de-DE"/>
              </w:rPr>
              <w:t xml:space="preserve"> </w:t>
            </w:r>
            <w:r w:rsidR="00524E49" w:rsidRPr="00DC0C3E">
              <w:rPr>
                <w:color w:val="92D050"/>
                <w:lang w:eastAsia="de-DE"/>
              </w:rPr>
              <w:t>Falsch</w:t>
            </w:r>
            <w:r w:rsidR="003C0D7E">
              <w:rPr>
                <w:lang w:eastAsia="de-DE"/>
              </w:rPr>
              <w:br/>
            </w:r>
          </w:p>
        </w:tc>
      </w:tr>
      <w:tr w:rsidR="00457035" w14:paraId="3EC26FB9" w14:textId="77777777" w:rsidTr="00B73710">
        <w:tc>
          <w:tcPr>
            <w:tcW w:w="4536" w:type="dxa"/>
          </w:tcPr>
          <w:p w14:paraId="030D3BD3" w14:textId="74C8D4C4" w:rsidR="00457035" w:rsidRDefault="00AE7491" w:rsidP="00B73710">
            <w:pPr>
              <w:pStyle w:val="ABAufgabenmitNummerierung"/>
              <w:numPr>
                <w:ilvl w:val="0"/>
                <w:numId w:val="0"/>
              </w:numPr>
              <w:spacing w:line="276" w:lineRule="auto"/>
              <w:ind w:left="284"/>
              <w:rPr>
                <w:lang w:eastAsia="de-DE"/>
              </w:rPr>
            </w:pPr>
            <w:r w:rsidRPr="00AE7491">
              <w:rPr>
                <w:lang w:eastAsia="de-DE"/>
              </w:rPr>
              <w:t>Nach welcher Regel kann man die Richtung der magnetischen Feldlinien bestimmen?</w:t>
            </w:r>
            <w:r>
              <w:rPr>
                <w:lang w:eastAsia="de-DE"/>
              </w:rPr>
              <w:br/>
            </w:r>
            <w:r>
              <w:rPr>
                <w:lang w:eastAsia="de-DE"/>
              </w:rPr>
              <w:br/>
              <w:t>a) Vier-Finger-Regel.</w:t>
            </w:r>
            <w:r>
              <w:rPr>
                <w:lang w:eastAsia="de-DE"/>
              </w:rPr>
              <w:br/>
            </w:r>
            <w:r w:rsidRPr="00DC0C3E">
              <w:rPr>
                <w:color w:val="92D050"/>
                <w:lang w:eastAsia="de-DE"/>
              </w:rPr>
              <w:t xml:space="preserve">b) </w:t>
            </w:r>
            <w:r w:rsidR="00F6247A" w:rsidRPr="00DC0C3E">
              <w:rPr>
                <w:color w:val="92D050"/>
                <w:lang w:eastAsia="de-DE"/>
              </w:rPr>
              <w:t>Rechte-Hand-Regel.</w:t>
            </w:r>
            <w:r w:rsidR="00F6247A" w:rsidRPr="00DC0C3E">
              <w:rPr>
                <w:color w:val="92D050"/>
                <w:lang w:eastAsia="de-DE"/>
              </w:rPr>
              <w:br/>
            </w:r>
            <w:r w:rsidR="00F6247A">
              <w:rPr>
                <w:lang w:eastAsia="de-DE"/>
              </w:rPr>
              <w:t>c) Linker-Finger-Regel.</w:t>
            </w:r>
            <w:r w:rsidR="00F6247A">
              <w:rPr>
                <w:lang w:eastAsia="de-DE"/>
              </w:rPr>
              <w:br/>
              <w:t xml:space="preserve">d) </w:t>
            </w:r>
            <w:r w:rsidR="00B73710">
              <w:rPr>
                <w:lang w:eastAsia="de-DE"/>
              </w:rPr>
              <w:t>Rechte-Finger-Regel.</w:t>
            </w:r>
          </w:p>
        </w:tc>
        <w:tc>
          <w:tcPr>
            <w:tcW w:w="4819" w:type="dxa"/>
          </w:tcPr>
          <w:p w14:paraId="52768088" w14:textId="7B431C0F" w:rsidR="00457035" w:rsidRDefault="00EE20DF" w:rsidP="00325629">
            <w:pPr>
              <w:pStyle w:val="ABAufgabenmitNummerierung"/>
              <w:numPr>
                <w:ilvl w:val="0"/>
                <w:numId w:val="0"/>
              </w:numPr>
              <w:ind w:left="284"/>
              <w:rPr>
                <w:lang w:eastAsia="de-DE"/>
              </w:rPr>
            </w:pPr>
            <w:r w:rsidRPr="00EE20DF">
              <w:rPr>
                <w:lang w:eastAsia="de-DE"/>
              </w:rPr>
              <w:t>Werden die Anschlüsse an der Spannungsquelle vertauscht, ändert sich die Polarität des Magnetfeldes.</w:t>
            </w:r>
            <w:r w:rsidR="00325629">
              <w:rPr>
                <w:lang w:eastAsia="de-DE"/>
              </w:rPr>
              <w:br/>
            </w:r>
            <w:r w:rsidR="00325629">
              <w:rPr>
                <w:lang w:eastAsia="de-DE"/>
              </w:rPr>
              <w:br/>
            </w:r>
            <w:r w:rsidR="00325629">
              <w:rPr>
                <w:rFonts w:ascii="CV Uni Icon Linie" w:hAnsi="CV Uni Icon Linie"/>
                <w:lang w:eastAsia="de-DE"/>
              </w:rPr>
              <w:t></w:t>
            </w:r>
            <w:r w:rsidR="00325629">
              <w:rPr>
                <w:lang w:eastAsia="de-DE"/>
              </w:rPr>
              <w:t xml:space="preserve"> </w:t>
            </w:r>
            <w:proofErr w:type="gramStart"/>
            <w:r w:rsidR="00325629" w:rsidRPr="00DC0C3E">
              <w:rPr>
                <w:color w:val="92D050"/>
                <w:lang w:eastAsia="de-DE"/>
              </w:rPr>
              <w:t>Richtig</w:t>
            </w:r>
            <w:proofErr w:type="gramEnd"/>
            <w:r w:rsidR="00325629" w:rsidRPr="00DC0C3E">
              <w:rPr>
                <w:color w:val="92D050"/>
                <w:lang w:eastAsia="de-DE"/>
              </w:rPr>
              <w:t xml:space="preserve"> </w:t>
            </w:r>
            <w:r w:rsidR="00325629">
              <w:rPr>
                <w:lang w:eastAsia="de-DE"/>
              </w:rPr>
              <w:br/>
            </w:r>
            <w:r w:rsidR="00325629">
              <w:rPr>
                <w:rFonts w:ascii="CV Uni Icon Linie" w:hAnsi="CV Uni Icon Linie"/>
                <w:lang w:eastAsia="de-DE"/>
              </w:rPr>
              <w:t></w:t>
            </w:r>
            <w:r w:rsidR="00325629">
              <w:rPr>
                <w:lang w:eastAsia="de-DE"/>
              </w:rPr>
              <w:t xml:space="preserve"> Falsch</w:t>
            </w:r>
          </w:p>
          <w:p w14:paraId="2DBCCAF2" w14:textId="218F3BC3" w:rsidR="00325629" w:rsidRPr="00325629" w:rsidRDefault="00325629" w:rsidP="00325629">
            <w:pPr>
              <w:pStyle w:val="KeinAbsatzformat"/>
              <w:rPr>
                <w:lang w:eastAsia="de-DE"/>
              </w:rPr>
            </w:pPr>
          </w:p>
        </w:tc>
      </w:tr>
    </w:tbl>
    <w:p w14:paraId="4E4F2367" w14:textId="0FE17F87" w:rsidR="003F2286" w:rsidRDefault="009C1BA4" w:rsidP="003F2286">
      <w:pPr>
        <w:pStyle w:val="ABAufgabenmitNummerierung"/>
        <w:numPr>
          <w:ilvl w:val="0"/>
          <w:numId w:val="0"/>
        </w:numPr>
        <w:ind w:left="284"/>
        <w:rPr>
          <w:lang w:eastAsia="de-DE"/>
        </w:rPr>
      </w:pPr>
      <w:r>
        <w:rPr>
          <w:lang w:eastAsia="de-DE"/>
        </w:rPr>
        <w:br/>
      </w:r>
      <w:r>
        <w:rPr>
          <w:lang w:eastAsia="de-DE"/>
        </w:rPr>
        <w:br/>
      </w:r>
    </w:p>
    <w:p w14:paraId="748F30E8" w14:textId="0A9BD056" w:rsidR="00D67115" w:rsidRDefault="00644927" w:rsidP="00BA6D05">
      <w:pPr>
        <w:pStyle w:val="ABAufgabenmitNummerierung"/>
        <w:spacing w:line="276" w:lineRule="auto"/>
        <w:rPr>
          <w:lang w:eastAsia="de-DE"/>
        </w:rPr>
      </w:pPr>
      <w:r w:rsidRPr="00644927">
        <w:rPr>
          <w:lang w:eastAsia="de-DE"/>
        </w:rPr>
        <w:t xml:space="preserve">Nenne mindestens </w:t>
      </w:r>
      <w:r w:rsidR="00F76ACF">
        <w:rPr>
          <w:lang w:eastAsia="de-DE"/>
        </w:rPr>
        <w:t>drei</w:t>
      </w:r>
      <w:r w:rsidRPr="00644927">
        <w:rPr>
          <w:lang w:eastAsia="de-DE"/>
        </w:rPr>
        <w:t xml:space="preserve"> </w:t>
      </w:r>
      <w:r>
        <w:rPr>
          <w:lang w:eastAsia="de-DE"/>
        </w:rPr>
        <w:t>Geräte</w:t>
      </w:r>
      <w:r w:rsidRPr="00644927">
        <w:rPr>
          <w:lang w:eastAsia="de-DE"/>
        </w:rPr>
        <w:t>, in denen ein Elektromotor verwendet wird.</w:t>
      </w:r>
      <w:r w:rsidR="00CC399C">
        <w:rPr>
          <w:lang w:eastAsia="de-DE"/>
        </w:rPr>
        <w:t xml:space="preserve"> </w:t>
      </w:r>
      <w:r w:rsidR="00E77B6C" w:rsidRPr="00E77B6C">
        <w:rPr>
          <w:lang w:eastAsia="de-DE"/>
        </w:rPr>
        <w:t>Beschreibe in einem kurzen Satz, wozu der Elektromotor dort dient.</w:t>
      </w:r>
      <w:r w:rsidR="00D67115">
        <w:rPr>
          <w:lang w:eastAsia="de-DE"/>
        </w:rPr>
        <w:br/>
      </w:r>
      <w:r w:rsidR="00D67115">
        <w:rPr>
          <w:lang w:eastAsia="de-DE"/>
        </w:rPr>
        <w:br/>
      </w:r>
      <w:r w:rsidR="00D67115" w:rsidRPr="00DC0C3E">
        <w:rPr>
          <w:color w:val="92D050"/>
          <w:lang w:eastAsia="de-DE"/>
        </w:rPr>
        <w:t>1) Waschmaschine: Nutzt einen Elektromotor, um die Trommel zu drehen.</w:t>
      </w:r>
      <w:r w:rsidR="00D67115" w:rsidRPr="00DC0C3E">
        <w:rPr>
          <w:color w:val="92D050"/>
          <w:lang w:eastAsia="de-DE"/>
        </w:rPr>
        <w:br/>
      </w:r>
      <w:r w:rsidR="00BA6D05" w:rsidRPr="00DC0C3E">
        <w:rPr>
          <w:color w:val="92D050"/>
          <w:lang w:eastAsia="de-DE"/>
        </w:rPr>
        <w:t>2</w:t>
      </w:r>
      <w:r w:rsidR="00D67115" w:rsidRPr="00DC0C3E">
        <w:rPr>
          <w:color w:val="92D050"/>
          <w:lang w:eastAsia="de-DE"/>
        </w:rPr>
        <w:t>) Geschirrspülmaschine: Verwendet Elektromotoren, um Wasser zu pumpen und die Sprüharme zu drehen.</w:t>
      </w:r>
      <w:r w:rsidR="00D67115" w:rsidRPr="00DC0C3E">
        <w:rPr>
          <w:color w:val="92D050"/>
          <w:lang w:eastAsia="de-DE"/>
        </w:rPr>
        <w:br/>
        <w:t>4) Mixer: Der Elektromotor dreht die Klingen, um Lebensmittel zu zerkleinern.</w:t>
      </w:r>
    </w:p>
    <w:p w14:paraId="4BA6FDA3" w14:textId="77777777" w:rsidR="00BA6D05" w:rsidRPr="00BA6D05" w:rsidRDefault="00BA6D05" w:rsidP="00BA6D05">
      <w:pPr>
        <w:pStyle w:val="KeinAbsatzformat"/>
        <w:rPr>
          <w:lang w:eastAsia="de-DE"/>
        </w:rPr>
      </w:pPr>
    </w:p>
    <w:p w14:paraId="6A4A56D2" w14:textId="34543BC1" w:rsidR="00FC4BDC" w:rsidRDefault="00FC4BDC" w:rsidP="00F76ACF">
      <w:pPr>
        <w:pStyle w:val="ABAufgabenmitNummerierung"/>
        <w:numPr>
          <w:ilvl w:val="0"/>
          <w:numId w:val="0"/>
        </w:numPr>
        <w:ind w:left="284"/>
        <w:rPr>
          <w:lang w:eastAsia="de-DE"/>
        </w:rPr>
      </w:pPr>
    </w:p>
    <w:p w14:paraId="6F056CD9" w14:textId="690B709D" w:rsidR="006A68CC" w:rsidRDefault="006A68CC" w:rsidP="006A68CC">
      <w:pPr>
        <w:pStyle w:val="KeinAbsatzformat"/>
        <w:rPr>
          <w:lang w:eastAsia="de-DE"/>
        </w:rPr>
      </w:pPr>
    </w:p>
    <w:p w14:paraId="7C92852B" w14:textId="353C633A" w:rsidR="006A68CC" w:rsidRPr="006A68CC" w:rsidRDefault="006A68CC" w:rsidP="006A68CC">
      <w:pPr>
        <w:pStyle w:val="KeinAbsatzformat"/>
        <w:rPr>
          <w:lang w:eastAsia="de-DE"/>
        </w:rPr>
      </w:pPr>
    </w:p>
    <w:sectPr w:rsidR="006A68CC" w:rsidRPr="006A68CC" w:rsidSect="00517B94">
      <w:headerReference w:type="even" r:id="rId13"/>
      <w:headerReference w:type="default" r:id="rId14"/>
      <w:footerReference w:type="even" r:id="rId15"/>
      <w:footerReference w:type="default" r:id="rId16"/>
      <w:headerReference w:type="first" r:id="rId17"/>
      <w:footerReference w:type="first" r:id="rId18"/>
      <w:pgSz w:w="11906" w:h="16838"/>
      <w:pgMar w:top="624" w:right="1077" w:bottom="-454" w:left="1077" w:header="62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1AC4D" w14:textId="77777777" w:rsidR="0046218F" w:rsidRDefault="0046218F" w:rsidP="00F1541B">
      <w:r>
        <w:separator/>
      </w:r>
    </w:p>
  </w:endnote>
  <w:endnote w:type="continuationSeparator" w:id="0">
    <w:p w14:paraId="30A2BEF1" w14:textId="77777777" w:rsidR="0046218F" w:rsidRDefault="0046218F" w:rsidP="00F1541B">
      <w:r>
        <w:continuationSeparator/>
      </w:r>
    </w:p>
  </w:endnote>
  <w:endnote w:type="continuationNotice" w:id="1">
    <w:p w14:paraId="581E3CB0" w14:textId="77777777" w:rsidR="0046218F" w:rsidRDefault="00462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Stone Sans Std Medium">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V Source Sans">
    <w:panose1 w:val="020B0503030403020204"/>
    <w:charset w:val="00"/>
    <w:family w:val="swiss"/>
    <w:pitch w:val="variable"/>
    <w:sig w:usb0="600002F7" w:usb1="02000001" w:usb2="00000000" w:usb3="00000000" w:csb0="0000019F" w:csb1="00000000"/>
  </w:font>
  <w:font w:name="CV Uni Icon Linie">
    <w:panose1 w:val="02000009000000000000"/>
    <w:charset w:val="00"/>
    <w:family w:val="modern"/>
    <w:notTrueType/>
    <w:pitch w:val="fixed"/>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6896" w14:textId="77777777" w:rsidR="000E3BC3" w:rsidRDefault="000E3BC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2239" w14:textId="070A43BE" w:rsidR="007D3956" w:rsidRPr="00517B94" w:rsidRDefault="005632E1" w:rsidP="005632E1">
    <w:pPr>
      <w:pStyle w:val="Fuzeile"/>
      <w:pBdr>
        <w:top w:val="single" w:sz="4" w:space="1" w:color="auto"/>
      </w:pBdr>
      <w:tabs>
        <w:tab w:val="clear" w:pos="4536"/>
        <w:tab w:val="clear" w:pos="9072"/>
        <w:tab w:val="right" w:pos="9923"/>
      </w:tabs>
      <w:ind w:left="-142" w:right="-171"/>
      <w:rPr>
        <w:rFonts w:ascii="Arial" w:hAnsi="Arial" w:cs="Arial"/>
        <w:sz w:val="16"/>
        <w:szCs w:val="16"/>
      </w:rPr>
    </w:pPr>
    <w:r w:rsidRPr="005632E1">
      <w:rPr>
        <w:rFonts w:ascii="Arial" w:hAnsi="Arial" w:cs="Arial"/>
        <w:sz w:val="16"/>
        <w:szCs w:val="16"/>
      </w:rPr>
      <w:t xml:space="preserve">Seite </w:t>
    </w:r>
    <w:r w:rsidRPr="005632E1">
      <w:rPr>
        <w:rFonts w:ascii="Arial" w:hAnsi="Arial" w:cs="Arial"/>
        <w:b/>
        <w:bCs/>
        <w:sz w:val="16"/>
        <w:szCs w:val="16"/>
      </w:rPr>
      <w:fldChar w:fldCharType="begin"/>
    </w:r>
    <w:r w:rsidRPr="005632E1">
      <w:rPr>
        <w:rFonts w:ascii="Arial" w:hAnsi="Arial" w:cs="Arial"/>
        <w:b/>
        <w:bCs/>
        <w:sz w:val="16"/>
        <w:szCs w:val="16"/>
      </w:rPr>
      <w:instrText>PAGE  \* Arabic  \* MERGEFORMAT</w:instrText>
    </w:r>
    <w:r w:rsidRPr="005632E1">
      <w:rPr>
        <w:rFonts w:ascii="Arial" w:hAnsi="Arial" w:cs="Arial"/>
        <w:b/>
        <w:bCs/>
        <w:sz w:val="16"/>
        <w:szCs w:val="16"/>
      </w:rPr>
      <w:fldChar w:fldCharType="separate"/>
    </w:r>
    <w:r w:rsidRPr="005632E1">
      <w:rPr>
        <w:rFonts w:ascii="Arial" w:hAnsi="Arial" w:cs="Arial"/>
        <w:b/>
        <w:bCs/>
        <w:sz w:val="16"/>
        <w:szCs w:val="16"/>
      </w:rPr>
      <w:t>1</w:t>
    </w:r>
    <w:r w:rsidRPr="005632E1">
      <w:rPr>
        <w:rFonts w:ascii="Arial" w:hAnsi="Arial" w:cs="Arial"/>
        <w:b/>
        <w:bCs/>
        <w:sz w:val="16"/>
        <w:szCs w:val="16"/>
      </w:rPr>
      <w:fldChar w:fldCharType="end"/>
    </w:r>
    <w:r w:rsidRPr="005632E1">
      <w:rPr>
        <w:rFonts w:ascii="Arial" w:hAnsi="Arial" w:cs="Arial"/>
        <w:sz w:val="16"/>
        <w:szCs w:val="16"/>
      </w:rPr>
      <w:t xml:space="preserve"> von </w:t>
    </w:r>
    <w:r w:rsidRPr="005632E1">
      <w:rPr>
        <w:rFonts w:ascii="Arial" w:hAnsi="Arial" w:cs="Arial"/>
        <w:b/>
        <w:bCs/>
        <w:sz w:val="16"/>
        <w:szCs w:val="16"/>
      </w:rPr>
      <w:fldChar w:fldCharType="begin"/>
    </w:r>
    <w:r w:rsidRPr="005632E1">
      <w:rPr>
        <w:rFonts w:ascii="Arial" w:hAnsi="Arial" w:cs="Arial"/>
        <w:b/>
        <w:bCs/>
        <w:sz w:val="16"/>
        <w:szCs w:val="16"/>
      </w:rPr>
      <w:instrText>NUMPAGES  \* Arabic  \* MERGEFORMAT</w:instrText>
    </w:r>
    <w:r w:rsidRPr="005632E1">
      <w:rPr>
        <w:rFonts w:ascii="Arial" w:hAnsi="Arial" w:cs="Arial"/>
        <w:b/>
        <w:bCs/>
        <w:sz w:val="16"/>
        <w:szCs w:val="16"/>
      </w:rPr>
      <w:fldChar w:fldCharType="separate"/>
    </w:r>
    <w:r w:rsidRPr="005632E1">
      <w:rPr>
        <w:rFonts w:ascii="Arial" w:hAnsi="Arial" w:cs="Arial"/>
        <w:b/>
        <w:bCs/>
        <w:sz w:val="16"/>
        <w:szCs w:val="16"/>
      </w:rPr>
      <w:t>2</w:t>
    </w:r>
    <w:r w:rsidRPr="005632E1">
      <w:rPr>
        <w:rFonts w:ascii="Arial" w:hAnsi="Arial" w:cs="Arial"/>
        <w:b/>
        <w:bCs/>
        <w:sz w:val="16"/>
        <w:szCs w:val="16"/>
      </w:rPr>
      <w:fldChar w:fldCharType="end"/>
    </w:r>
    <w:r>
      <w:rPr>
        <w:rFonts w:ascii="Arial" w:hAnsi="Arial" w:cs="Arial"/>
        <w:sz w:val="16"/>
        <w:szCs w:val="16"/>
      </w:rPr>
      <w:tab/>
    </w:r>
    <w:r w:rsidR="004C49E5" w:rsidRPr="00C24CEF">
      <w:rPr>
        <w:rFonts w:ascii="Arial" w:hAnsi="Arial" w:cs="Arial"/>
        <w:sz w:val="16"/>
        <w:szCs w:val="16"/>
      </w:rPr>
      <w:t>Kopiervorlage © Cornelsen Experimenta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8EC73" w14:textId="77777777" w:rsidR="000E3BC3" w:rsidRDefault="000E3B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0B3E0" w14:textId="77777777" w:rsidR="0046218F" w:rsidRDefault="0046218F" w:rsidP="00F1541B">
      <w:r>
        <w:separator/>
      </w:r>
    </w:p>
  </w:footnote>
  <w:footnote w:type="continuationSeparator" w:id="0">
    <w:p w14:paraId="716FE980" w14:textId="77777777" w:rsidR="0046218F" w:rsidRDefault="0046218F" w:rsidP="00F1541B">
      <w:r>
        <w:continuationSeparator/>
      </w:r>
    </w:p>
  </w:footnote>
  <w:footnote w:type="continuationNotice" w:id="1">
    <w:p w14:paraId="420883BA" w14:textId="77777777" w:rsidR="0046218F" w:rsidRDefault="00462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FAFD" w14:textId="77777777" w:rsidR="000E3BC3" w:rsidRDefault="000E3B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0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14"/>
      <w:gridCol w:w="3969"/>
      <w:gridCol w:w="4248"/>
    </w:tblGrid>
    <w:tr w:rsidR="009238C3" w14:paraId="09C9E93A" w14:textId="77777777" w:rsidTr="00A35031">
      <w:trPr>
        <w:trHeight w:val="425"/>
      </w:trPr>
      <w:tc>
        <w:tcPr>
          <w:tcW w:w="1814" w:type="dxa"/>
          <w:vMerge w:val="restart"/>
          <w:shd w:val="clear" w:color="auto" w:fill="000000" w:themeFill="text1"/>
          <w:vAlign w:val="bottom"/>
        </w:tcPr>
        <w:p w14:paraId="402F40C6" w14:textId="77777777" w:rsidR="009238C3" w:rsidRPr="00E54CFF" w:rsidRDefault="009238C3" w:rsidP="00B565B0">
          <w:pPr>
            <w:tabs>
              <w:tab w:val="left" w:pos="284"/>
            </w:tabs>
            <w:jc w:val="center"/>
            <w:rPr>
              <w:rFonts w:cs="Arial"/>
              <w:b/>
              <w:sz w:val="48"/>
              <w:szCs w:val="48"/>
            </w:rPr>
          </w:pPr>
          <w:proofErr w:type="spellStart"/>
          <w:r w:rsidRPr="00E54CFF">
            <w:rPr>
              <w:rFonts w:cs="Arial"/>
              <w:b/>
              <w:sz w:val="48"/>
              <w:szCs w:val="48"/>
            </w:rPr>
            <w:t>Ph</w:t>
          </w:r>
          <w:proofErr w:type="spellEnd"/>
        </w:p>
        <w:p w14:paraId="6FD4C325" w14:textId="77777777" w:rsidR="009238C3" w:rsidRPr="00E54CFF" w:rsidRDefault="004C49E5" w:rsidP="00D11479">
          <w:pPr>
            <w:tabs>
              <w:tab w:val="left" w:pos="142"/>
              <w:tab w:val="center" w:pos="799"/>
            </w:tabs>
            <w:rPr>
              <w:rFonts w:cs="Arial"/>
              <w:b/>
              <w:sz w:val="24"/>
              <w:szCs w:val="24"/>
            </w:rPr>
          </w:pPr>
          <w:r>
            <w:rPr>
              <w:rFonts w:ascii="Arial" w:hAnsi="Arial" w:cs="Arial"/>
              <w:b/>
            </w:rPr>
            <w:tab/>
          </w:r>
          <w:r>
            <w:rPr>
              <w:rFonts w:ascii="Arial" w:hAnsi="Arial" w:cs="Arial"/>
              <w:b/>
            </w:rPr>
            <w:tab/>
          </w:r>
          <w:r w:rsidR="00D11479">
            <w:rPr>
              <w:rFonts w:cs="Arial"/>
              <w:b/>
              <w:sz w:val="24"/>
              <w:szCs w:val="24"/>
            </w:rPr>
            <w:t>Elektromotor</w:t>
          </w:r>
        </w:p>
      </w:tc>
      <w:tc>
        <w:tcPr>
          <w:tcW w:w="3969" w:type="dxa"/>
          <w:vMerge w:val="restart"/>
          <w:vAlign w:val="center"/>
        </w:tcPr>
        <w:p w14:paraId="504F4CC4" w14:textId="5CBA042F" w:rsidR="009238C3" w:rsidRPr="00DF1665" w:rsidRDefault="007A4E93" w:rsidP="008B6DD8">
          <w:pPr>
            <w:pStyle w:val="ABTitel"/>
          </w:pPr>
          <w:r>
            <w:t xml:space="preserve">Der </w:t>
          </w:r>
          <w:r w:rsidR="00D11479">
            <w:t>Elektromotor</w:t>
          </w:r>
          <w:r w:rsidR="00827AFE">
            <w:t xml:space="preserve"> </w:t>
          </w:r>
          <w:r>
            <w:t xml:space="preserve">- </w:t>
          </w:r>
          <w:r w:rsidR="00827AFE">
            <w:t xml:space="preserve">Teil </w:t>
          </w:r>
          <w:r w:rsidR="000E3BC3">
            <w:t>1</w:t>
          </w:r>
          <w:r w:rsidR="000E3BC3">
            <w:br/>
            <w:t>Lösung</w:t>
          </w:r>
        </w:p>
      </w:tc>
      <w:tc>
        <w:tcPr>
          <w:tcW w:w="4248" w:type="dxa"/>
          <w:tcMar>
            <w:top w:w="0" w:type="dxa"/>
          </w:tcMar>
        </w:tcPr>
        <w:p w14:paraId="0D40CB74" w14:textId="77777777" w:rsidR="009238C3" w:rsidRPr="009C2CCB" w:rsidRDefault="009238C3" w:rsidP="002C56BD">
          <w:pPr>
            <w:tabs>
              <w:tab w:val="left" w:pos="284"/>
            </w:tabs>
            <w:rPr>
              <w:rFonts w:cs="Arial"/>
              <w:sz w:val="18"/>
              <w:szCs w:val="18"/>
            </w:rPr>
          </w:pPr>
          <w:r w:rsidRPr="009C2CCB">
            <w:rPr>
              <w:rFonts w:cs="Arial"/>
              <w:sz w:val="18"/>
              <w:szCs w:val="18"/>
            </w:rPr>
            <w:t>Name</w:t>
          </w:r>
        </w:p>
      </w:tc>
    </w:tr>
    <w:tr w:rsidR="009238C3" w14:paraId="242DD02A" w14:textId="77777777" w:rsidTr="005F50A5">
      <w:trPr>
        <w:trHeight w:hRule="exact" w:val="425"/>
      </w:trPr>
      <w:tc>
        <w:tcPr>
          <w:tcW w:w="1814" w:type="dxa"/>
          <w:vMerge/>
          <w:shd w:val="clear" w:color="auto" w:fill="000000" w:themeFill="text1"/>
        </w:tcPr>
        <w:p w14:paraId="2204FF82" w14:textId="77777777" w:rsidR="009238C3" w:rsidRDefault="009238C3" w:rsidP="002C56BD">
          <w:pPr>
            <w:tabs>
              <w:tab w:val="left" w:pos="284"/>
            </w:tabs>
          </w:pPr>
        </w:p>
      </w:tc>
      <w:tc>
        <w:tcPr>
          <w:tcW w:w="3969" w:type="dxa"/>
          <w:vMerge/>
        </w:tcPr>
        <w:p w14:paraId="34CAE2DD" w14:textId="77777777" w:rsidR="009238C3" w:rsidRDefault="009238C3" w:rsidP="002C56BD">
          <w:pPr>
            <w:tabs>
              <w:tab w:val="left" w:pos="284"/>
            </w:tabs>
          </w:pPr>
        </w:p>
      </w:tc>
      <w:tc>
        <w:tcPr>
          <w:tcW w:w="4248" w:type="dxa"/>
          <w:vAlign w:val="bottom"/>
        </w:tcPr>
        <w:p w14:paraId="666DFA72" w14:textId="77777777" w:rsidR="009238C3" w:rsidRPr="009C2CCB" w:rsidRDefault="009238C3" w:rsidP="009238C3">
          <w:pPr>
            <w:tabs>
              <w:tab w:val="left" w:pos="284"/>
            </w:tabs>
            <w:rPr>
              <w:rFonts w:cs="Arial"/>
              <w:sz w:val="18"/>
              <w:szCs w:val="18"/>
            </w:rPr>
          </w:pPr>
          <w:r w:rsidRPr="009C2CCB">
            <w:rPr>
              <w:rFonts w:cs="Arial"/>
              <w:sz w:val="18"/>
              <w:szCs w:val="18"/>
            </w:rPr>
            <w:t>Datum</w:t>
          </w:r>
        </w:p>
      </w:tc>
    </w:tr>
  </w:tbl>
  <w:p w14:paraId="0C97B28E" w14:textId="77777777" w:rsidR="00FD31B6" w:rsidRDefault="00FD31B6" w:rsidP="00FE5D11">
    <w:pPr>
      <w:pStyle w:val="Kopfzeile"/>
      <w:tabs>
        <w:tab w:val="clear" w:pos="4536"/>
        <w:tab w:val="clear" w:pos="9072"/>
        <w:tab w:val="left" w:pos="641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FF01" w14:textId="77777777" w:rsidR="000E3BC3" w:rsidRDefault="000E3BC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1DF4"/>
    <w:multiLevelType w:val="hybridMultilevel"/>
    <w:tmpl w:val="A216D50A"/>
    <w:lvl w:ilvl="0" w:tplc="FE4EAD0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384D71"/>
    <w:multiLevelType w:val="multilevel"/>
    <w:tmpl w:val="1A4A08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306E2E"/>
    <w:multiLevelType w:val="hybridMultilevel"/>
    <w:tmpl w:val="5EE030B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84579F"/>
    <w:multiLevelType w:val="hybridMultilevel"/>
    <w:tmpl w:val="3190ECBA"/>
    <w:lvl w:ilvl="0" w:tplc="4854171E">
      <w:start w:val="1"/>
      <w:numFmt w:val="bullet"/>
      <w:pStyle w:val="AufgabeUntersuche"/>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A155FA"/>
    <w:multiLevelType w:val="hybridMultilevel"/>
    <w:tmpl w:val="33B654A8"/>
    <w:lvl w:ilvl="0" w:tplc="3A3807B8">
      <w:start w:val="1"/>
      <w:numFmt w:val="decimal"/>
      <w:lvlText w:val="%1."/>
      <w:lvlJc w:val="left"/>
      <w:pPr>
        <w:tabs>
          <w:tab w:val="num" w:pos="930"/>
        </w:tabs>
        <w:ind w:left="930" w:hanging="362"/>
      </w:pPr>
      <w:rPr>
        <w:rFonts w:ascii="Arial" w:eastAsiaTheme="minorHAnsi" w:hAnsi="Arial" w:cs="ITC Stone Sans Std Medium"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5" w15:restartNumberingAfterBreak="0">
    <w:nsid w:val="3E587FAC"/>
    <w:multiLevelType w:val="hybridMultilevel"/>
    <w:tmpl w:val="445A8814"/>
    <w:lvl w:ilvl="0" w:tplc="F3EEA818">
      <w:start w:val="1"/>
      <w:numFmt w:val="decimal"/>
      <w:pStyle w:val="ABAufgabenmitNummeri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3B1553A"/>
    <w:multiLevelType w:val="hybridMultilevel"/>
    <w:tmpl w:val="2202FEEA"/>
    <w:lvl w:ilvl="0" w:tplc="F348DAB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D8C6812"/>
    <w:multiLevelType w:val="hybridMultilevel"/>
    <w:tmpl w:val="8160E3AE"/>
    <w:lvl w:ilvl="0" w:tplc="4C4678D0">
      <w:start w:val="1"/>
      <w:numFmt w:val="bullet"/>
      <w:pStyle w:val="AuftragmitPfeil"/>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1797CFF"/>
    <w:multiLevelType w:val="hybridMultilevel"/>
    <w:tmpl w:val="0AEC6070"/>
    <w:lvl w:ilvl="0" w:tplc="FE4EAD0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90A4A59"/>
    <w:multiLevelType w:val="hybridMultilevel"/>
    <w:tmpl w:val="FC72290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5668456">
    <w:abstractNumId w:val="4"/>
  </w:num>
  <w:num w:numId="2" w16cid:durableId="666056396">
    <w:abstractNumId w:val="4"/>
  </w:num>
  <w:num w:numId="3" w16cid:durableId="644050281">
    <w:abstractNumId w:val="5"/>
  </w:num>
  <w:num w:numId="4" w16cid:durableId="805199598">
    <w:abstractNumId w:val="6"/>
  </w:num>
  <w:num w:numId="5" w16cid:durableId="1085227603">
    <w:abstractNumId w:val="5"/>
  </w:num>
  <w:num w:numId="6" w16cid:durableId="115948360">
    <w:abstractNumId w:val="6"/>
  </w:num>
  <w:num w:numId="7" w16cid:durableId="173032978">
    <w:abstractNumId w:val="5"/>
  </w:num>
  <w:num w:numId="8" w16cid:durableId="1720400374">
    <w:abstractNumId w:val="6"/>
  </w:num>
  <w:num w:numId="9" w16cid:durableId="1301376605">
    <w:abstractNumId w:val="2"/>
  </w:num>
  <w:num w:numId="10" w16cid:durableId="1341279249">
    <w:abstractNumId w:val="1"/>
  </w:num>
  <w:num w:numId="11" w16cid:durableId="2063552544">
    <w:abstractNumId w:val="3"/>
  </w:num>
  <w:num w:numId="12" w16cid:durableId="753278865">
    <w:abstractNumId w:val="7"/>
  </w:num>
  <w:num w:numId="13" w16cid:durableId="441195542">
    <w:abstractNumId w:val="8"/>
  </w:num>
  <w:num w:numId="14" w16cid:durableId="2002658834">
    <w:abstractNumId w:val="0"/>
  </w:num>
  <w:num w:numId="15" w16cid:durableId="9021763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F01"/>
    <w:rsid w:val="00004317"/>
    <w:rsid w:val="00010737"/>
    <w:rsid w:val="00015F34"/>
    <w:rsid w:val="0002632D"/>
    <w:rsid w:val="000272C6"/>
    <w:rsid w:val="000371BA"/>
    <w:rsid w:val="0004174A"/>
    <w:rsid w:val="00052CCE"/>
    <w:rsid w:val="00055D83"/>
    <w:rsid w:val="000563EF"/>
    <w:rsid w:val="00083A8C"/>
    <w:rsid w:val="00084A27"/>
    <w:rsid w:val="000879F5"/>
    <w:rsid w:val="000B322A"/>
    <w:rsid w:val="000C2E6D"/>
    <w:rsid w:val="000E3BC3"/>
    <w:rsid w:val="0010438E"/>
    <w:rsid w:val="001079A6"/>
    <w:rsid w:val="001102B9"/>
    <w:rsid w:val="00114555"/>
    <w:rsid w:val="00116369"/>
    <w:rsid w:val="0012386F"/>
    <w:rsid w:val="00136E75"/>
    <w:rsid w:val="001450FF"/>
    <w:rsid w:val="00145BBD"/>
    <w:rsid w:val="001611AD"/>
    <w:rsid w:val="0017030A"/>
    <w:rsid w:val="001705A7"/>
    <w:rsid w:val="00173FD9"/>
    <w:rsid w:val="00182214"/>
    <w:rsid w:val="001C31DA"/>
    <w:rsid w:val="001C6279"/>
    <w:rsid w:val="001D5AD0"/>
    <w:rsid w:val="001F1FD1"/>
    <w:rsid w:val="00200F79"/>
    <w:rsid w:val="00206A67"/>
    <w:rsid w:val="00207E17"/>
    <w:rsid w:val="00240C8A"/>
    <w:rsid w:val="002415AE"/>
    <w:rsid w:val="00242D6B"/>
    <w:rsid w:val="00266D4B"/>
    <w:rsid w:val="00274B6F"/>
    <w:rsid w:val="00274CBA"/>
    <w:rsid w:val="002B4BA9"/>
    <w:rsid w:val="002B67E0"/>
    <w:rsid w:val="002C7532"/>
    <w:rsid w:val="002D24B9"/>
    <w:rsid w:val="002E45B0"/>
    <w:rsid w:val="0030063D"/>
    <w:rsid w:val="00305EF4"/>
    <w:rsid w:val="00325629"/>
    <w:rsid w:val="00347ED4"/>
    <w:rsid w:val="00354543"/>
    <w:rsid w:val="003574AC"/>
    <w:rsid w:val="00370BA7"/>
    <w:rsid w:val="00375BCF"/>
    <w:rsid w:val="003926CA"/>
    <w:rsid w:val="00394910"/>
    <w:rsid w:val="003956FA"/>
    <w:rsid w:val="00395C3A"/>
    <w:rsid w:val="003A3130"/>
    <w:rsid w:val="003C0D7E"/>
    <w:rsid w:val="003C254F"/>
    <w:rsid w:val="003E1E17"/>
    <w:rsid w:val="003E42CF"/>
    <w:rsid w:val="003F2286"/>
    <w:rsid w:val="00400B0E"/>
    <w:rsid w:val="004046A0"/>
    <w:rsid w:val="00404A86"/>
    <w:rsid w:val="004231E1"/>
    <w:rsid w:val="00423328"/>
    <w:rsid w:val="00442FCA"/>
    <w:rsid w:val="00446FD9"/>
    <w:rsid w:val="004478A8"/>
    <w:rsid w:val="00453DC9"/>
    <w:rsid w:val="00457035"/>
    <w:rsid w:val="0046218F"/>
    <w:rsid w:val="004834FF"/>
    <w:rsid w:val="0049439D"/>
    <w:rsid w:val="00494BAA"/>
    <w:rsid w:val="004A0842"/>
    <w:rsid w:val="004A43D6"/>
    <w:rsid w:val="004A6F93"/>
    <w:rsid w:val="004B0107"/>
    <w:rsid w:val="004C49E5"/>
    <w:rsid w:val="004D31F9"/>
    <w:rsid w:val="004E7CB5"/>
    <w:rsid w:val="004F1A3F"/>
    <w:rsid w:val="004F4B01"/>
    <w:rsid w:val="004F6027"/>
    <w:rsid w:val="00502F88"/>
    <w:rsid w:val="005068E4"/>
    <w:rsid w:val="00517B94"/>
    <w:rsid w:val="00524C32"/>
    <w:rsid w:val="00524E49"/>
    <w:rsid w:val="00543E79"/>
    <w:rsid w:val="0054510E"/>
    <w:rsid w:val="005632E1"/>
    <w:rsid w:val="00564A67"/>
    <w:rsid w:val="00591B15"/>
    <w:rsid w:val="0059432E"/>
    <w:rsid w:val="00596CC5"/>
    <w:rsid w:val="005A3A16"/>
    <w:rsid w:val="005C6EA8"/>
    <w:rsid w:val="005D3197"/>
    <w:rsid w:val="005E52E3"/>
    <w:rsid w:val="005E651E"/>
    <w:rsid w:val="005E65E0"/>
    <w:rsid w:val="005F50A5"/>
    <w:rsid w:val="00600740"/>
    <w:rsid w:val="00602880"/>
    <w:rsid w:val="00613394"/>
    <w:rsid w:val="0061418E"/>
    <w:rsid w:val="00614EEA"/>
    <w:rsid w:val="00617437"/>
    <w:rsid w:val="00620F01"/>
    <w:rsid w:val="00622E1F"/>
    <w:rsid w:val="0064323A"/>
    <w:rsid w:val="006443FF"/>
    <w:rsid w:val="00644927"/>
    <w:rsid w:val="00667988"/>
    <w:rsid w:val="006905E9"/>
    <w:rsid w:val="00693E76"/>
    <w:rsid w:val="0069789A"/>
    <w:rsid w:val="006A68CC"/>
    <w:rsid w:val="006B1DEF"/>
    <w:rsid w:val="006D5BE9"/>
    <w:rsid w:val="007015E4"/>
    <w:rsid w:val="00726212"/>
    <w:rsid w:val="007315A0"/>
    <w:rsid w:val="00733F8C"/>
    <w:rsid w:val="007366D4"/>
    <w:rsid w:val="00736936"/>
    <w:rsid w:val="00743285"/>
    <w:rsid w:val="00745515"/>
    <w:rsid w:val="00746D24"/>
    <w:rsid w:val="00755AB6"/>
    <w:rsid w:val="007613B1"/>
    <w:rsid w:val="007759A6"/>
    <w:rsid w:val="00791F2E"/>
    <w:rsid w:val="007A4E93"/>
    <w:rsid w:val="007B0EC9"/>
    <w:rsid w:val="007B3192"/>
    <w:rsid w:val="007B32FD"/>
    <w:rsid w:val="007C1CA7"/>
    <w:rsid w:val="007D3956"/>
    <w:rsid w:val="007D6CE5"/>
    <w:rsid w:val="007E7B8A"/>
    <w:rsid w:val="007F21B3"/>
    <w:rsid w:val="007F43E5"/>
    <w:rsid w:val="007F74D2"/>
    <w:rsid w:val="00811EB4"/>
    <w:rsid w:val="00827AFE"/>
    <w:rsid w:val="00837EEA"/>
    <w:rsid w:val="00847050"/>
    <w:rsid w:val="00851386"/>
    <w:rsid w:val="00863B11"/>
    <w:rsid w:val="00882078"/>
    <w:rsid w:val="008824D2"/>
    <w:rsid w:val="00885EFE"/>
    <w:rsid w:val="00894F06"/>
    <w:rsid w:val="008B6DD8"/>
    <w:rsid w:val="008C2E2A"/>
    <w:rsid w:val="008D3656"/>
    <w:rsid w:val="008F5015"/>
    <w:rsid w:val="008F5919"/>
    <w:rsid w:val="00903174"/>
    <w:rsid w:val="00912C2E"/>
    <w:rsid w:val="009134BD"/>
    <w:rsid w:val="00915E0E"/>
    <w:rsid w:val="00916ECA"/>
    <w:rsid w:val="009238C3"/>
    <w:rsid w:val="00934FD8"/>
    <w:rsid w:val="009358B8"/>
    <w:rsid w:val="00942CF1"/>
    <w:rsid w:val="0095028A"/>
    <w:rsid w:val="00953F78"/>
    <w:rsid w:val="009561FA"/>
    <w:rsid w:val="00956DB1"/>
    <w:rsid w:val="00961FC2"/>
    <w:rsid w:val="009702C7"/>
    <w:rsid w:val="00980B24"/>
    <w:rsid w:val="0098146E"/>
    <w:rsid w:val="00985C37"/>
    <w:rsid w:val="00985CFA"/>
    <w:rsid w:val="009A2061"/>
    <w:rsid w:val="009A31A4"/>
    <w:rsid w:val="009B260F"/>
    <w:rsid w:val="009C1BA4"/>
    <w:rsid w:val="009C2CCB"/>
    <w:rsid w:val="009C7D7B"/>
    <w:rsid w:val="009D13EC"/>
    <w:rsid w:val="009D4C87"/>
    <w:rsid w:val="009E24A5"/>
    <w:rsid w:val="009F190B"/>
    <w:rsid w:val="009F19AD"/>
    <w:rsid w:val="00A01BF6"/>
    <w:rsid w:val="00A036C9"/>
    <w:rsid w:val="00A15269"/>
    <w:rsid w:val="00A156A2"/>
    <w:rsid w:val="00A21071"/>
    <w:rsid w:val="00A34CCB"/>
    <w:rsid w:val="00A35031"/>
    <w:rsid w:val="00A3760D"/>
    <w:rsid w:val="00A53F9E"/>
    <w:rsid w:val="00A7274B"/>
    <w:rsid w:val="00A76523"/>
    <w:rsid w:val="00A86162"/>
    <w:rsid w:val="00A861E3"/>
    <w:rsid w:val="00A941DF"/>
    <w:rsid w:val="00AC0CF4"/>
    <w:rsid w:val="00AD2824"/>
    <w:rsid w:val="00AD37E1"/>
    <w:rsid w:val="00AE7491"/>
    <w:rsid w:val="00B0778F"/>
    <w:rsid w:val="00B367A3"/>
    <w:rsid w:val="00B47E29"/>
    <w:rsid w:val="00B54C5E"/>
    <w:rsid w:val="00B565B0"/>
    <w:rsid w:val="00B73710"/>
    <w:rsid w:val="00B828C2"/>
    <w:rsid w:val="00B92C03"/>
    <w:rsid w:val="00B93D5A"/>
    <w:rsid w:val="00BA42DC"/>
    <w:rsid w:val="00BA6D05"/>
    <w:rsid w:val="00BA73EA"/>
    <w:rsid w:val="00BB154F"/>
    <w:rsid w:val="00BB720F"/>
    <w:rsid w:val="00BC072D"/>
    <w:rsid w:val="00BE1358"/>
    <w:rsid w:val="00BE2679"/>
    <w:rsid w:val="00BE336C"/>
    <w:rsid w:val="00BE4CB4"/>
    <w:rsid w:val="00BF6DC7"/>
    <w:rsid w:val="00BF75A5"/>
    <w:rsid w:val="00C01318"/>
    <w:rsid w:val="00C0583B"/>
    <w:rsid w:val="00C231CB"/>
    <w:rsid w:val="00C25F03"/>
    <w:rsid w:val="00C44CC6"/>
    <w:rsid w:val="00C45D44"/>
    <w:rsid w:val="00C507FC"/>
    <w:rsid w:val="00C61E98"/>
    <w:rsid w:val="00C80CE9"/>
    <w:rsid w:val="00CA0293"/>
    <w:rsid w:val="00CA329A"/>
    <w:rsid w:val="00CA3304"/>
    <w:rsid w:val="00CB6B53"/>
    <w:rsid w:val="00CC17CD"/>
    <w:rsid w:val="00CC399C"/>
    <w:rsid w:val="00CE18DD"/>
    <w:rsid w:val="00CF085B"/>
    <w:rsid w:val="00D11479"/>
    <w:rsid w:val="00D11C96"/>
    <w:rsid w:val="00D11FA2"/>
    <w:rsid w:val="00D16871"/>
    <w:rsid w:val="00D329EE"/>
    <w:rsid w:val="00D43D3A"/>
    <w:rsid w:val="00D52122"/>
    <w:rsid w:val="00D522D7"/>
    <w:rsid w:val="00D564A1"/>
    <w:rsid w:val="00D56A95"/>
    <w:rsid w:val="00D67115"/>
    <w:rsid w:val="00D729A9"/>
    <w:rsid w:val="00D813DC"/>
    <w:rsid w:val="00D86A79"/>
    <w:rsid w:val="00DA3355"/>
    <w:rsid w:val="00DB20AB"/>
    <w:rsid w:val="00DB2DAC"/>
    <w:rsid w:val="00DC0C3E"/>
    <w:rsid w:val="00DC1253"/>
    <w:rsid w:val="00DD231A"/>
    <w:rsid w:val="00DD5521"/>
    <w:rsid w:val="00DE4AA5"/>
    <w:rsid w:val="00DE614F"/>
    <w:rsid w:val="00DF1665"/>
    <w:rsid w:val="00DF67ED"/>
    <w:rsid w:val="00E17DEB"/>
    <w:rsid w:val="00E22B80"/>
    <w:rsid w:val="00E23F03"/>
    <w:rsid w:val="00E2790D"/>
    <w:rsid w:val="00E279BA"/>
    <w:rsid w:val="00E41D4D"/>
    <w:rsid w:val="00E508CD"/>
    <w:rsid w:val="00E54CFF"/>
    <w:rsid w:val="00E66576"/>
    <w:rsid w:val="00E77B6C"/>
    <w:rsid w:val="00E91190"/>
    <w:rsid w:val="00E925AF"/>
    <w:rsid w:val="00E95697"/>
    <w:rsid w:val="00EA3E85"/>
    <w:rsid w:val="00EB4736"/>
    <w:rsid w:val="00EB731A"/>
    <w:rsid w:val="00EC75B5"/>
    <w:rsid w:val="00ED24D2"/>
    <w:rsid w:val="00EE0327"/>
    <w:rsid w:val="00EE20DF"/>
    <w:rsid w:val="00EF5E70"/>
    <w:rsid w:val="00F002BB"/>
    <w:rsid w:val="00F04D65"/>
    <w:rsid w:val="00F14452"/>
    <w:rsid w:val="00F1541B"/>
    <w:rsid w:val="00F3063F"/>
    <w:rsid w:val="00F30B6F"/>
    <w:rsid w:val="00F52727"/>
    <w:rsid w:val="00F6247A"/>
    <w:rsid w:val="00F625EC"/>
    <w:rsid w:val="00F722D5"/>
    <w:rsid w:val="00F74EF7"/>
    <w:rsid w:val="00F76ACF"/>
    <w:rsid w:val="00F77A76"/>
    <w:rsid w:val="00FB0291"/>
    <w:rsid w:val="00FC4BDC"/>
    <w:rsid w:val="00FD31B6"/>
    <w:rsid w:val="00FD5E57"/>
    <w:rsid w:val="00FE5D11"/>
    <w:rsid w:val="00FE5F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F5744"/>
  <w15:docId w15:val="{3691AF83-FC0D-4D8D-A882-218F40CF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63E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1705A7"/>
    <w:pPr>
      <w:autoSpaceDE w:val="0"/>
      <w:autoSpaceDN w:val="0"/>
      <w:adjustRightInd w:val="0"/>
      <w:spacing w:line="288" w:lineRule="auto"/>
      <w:textAlignment w:val="center"/>
    </w:pPr>
    <w:rPr>
      <w:rFonts w:ascii="Times New Roman" w:hAnsi="Times New Roman" w:cs="Times New Roman"/>
      <w:color w:val="000000"/>
      <w:sz w:val="24"/>
      <w:szCs w:val="24"/>
    </w:rPr>
  </w:style>
  <w:style w:type="paragraph" w:styleId="KeinLeerraum">
    <w:name w:val="No Spacing"/>
    <w:uiPriority w:val="1"/>
    <w:semiHidden/>
    <w:qFormat/>
    <w:rsid w:val="000563EF"/>
  </w:style>
  <w:style w:type="paragraph" w:styleId="Fuzeile">
    <w:name w:val="footer"/>
    <w:basedOn w:val="Standard"/>
    <w:link w:val="FuzeileZchn"/>
    <w:uiPriority w:val="99"/>
    <w:rsid w:val="001705A7"/>
    <w:pPr>
      <w:tabs>
        <w:tab w:val="center" w:pos="4536"/>
        <w:tab w:val="right" w:pos="9072"/>
      </w:tabs>
    </w:pPr>
  </w:style>
  <w:style w:type="character" w:customStyle="1" w:styleId="FuzeileZchn">
    <w:name w:val="Fußzeile Zchn"/>
    <w:basedOn w:val="Absatz-Standardschriftart"/>
    <w:link w:val="Fuzeile"/>
    <w:uiPriority w:val="99"/>
    <w:rsid w:val="000563EF"/>
  </w:style>
  <w:style w:type="paragraph" w:styleId="Kopfzeile">
    <w:name w:val="header"/>
    <w:basedOn w:val="Standard"/>
    <w:link w:val="KopfzeileZchn"/>
    <w:uiPriority w:val="99"/>
    <w:semiHidden/>
    <w:rsid w:val="001705A7"/>
    <w:pPr>
      <w:tabs>
        <w:tab w:val="center" w:pos="4536"/>
        <w:tab w:val="right" w:pos="9072"/>
      </w:tabs>
    </w:pPr>
  </w:style>
  <w:style w:type="character" w:customStyle="1" w:styleId="KopfzeileZchn">
    <w:name w:val="Kopfzeile Zchn"/>
    <w:basedOn w:val="Absatz-Standardschriftart"/>
    <w:link w:val="Kopfzeile"/>
    <w:uiPriority w:val="99"/>
    <w:semiHidden/>
    <w:rsid w:val="000563EF"/>
  </w:style>
  <w:style w:type="paragraph" w:customStyle="1" w:styleId="Material">
    <w:name w:val="Material"/>
    <w:basedOn w:val="KeinAbsatzformat"/>
    <w:uiPriority w:val="99"/>
    <w:semiHidden/>
    <w:rsid w:val="00BB720F"/>
    <w:pPr>
      <w:tabs>
        <w:tab w:val="left" w:pos="0"/>
        <w:tab w:val="right" w:pos="3197"/>
      </w:tabs>
    </w:pPr>
    <w:rPr>
      <w:rFonts w:ascii="Arial" w:hAnsi="Arial" w:cs="Arial"/>
      <w:sz w:val="22"/>
      <w:szCs w:val="22"/>
    </w:rPr>
  </w:style>
  <w:style w:type="paragraph" w:styleId="Sprechblasentext">
    <w:name w:val="Balloon Text"/>
    <w:basedOn w:val="Standard"/>
    <w:link w:val="SprechblasentextZchn"/>
    <w:uiPriority w:val="99"/>
    <w:semiHidden/>
    <w:unhideWhenUsed/>
    <w:rsid w:val="001705A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05A7"/>
    <w:rPr>
      <w:rFonts w:ascii="Tahoma" w:hAnsi="Tahoma" w:cs="Tahoma"/>
      <w:sz w:val="16"/>
      <w:szCs w:val="16"/>
    </w:rPr>
  </w:style>
  <w:style w:type="table" w:styleId="Tabellenraster">
    <w:name w:val="Table Grid"/>
    <w:basedOn w:val="NormaleTabelle"/>
    <w:uiPriority w:val="59"/>
    <w:rsid w:val="00170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AufgabenmitNummerierung">
    <w:name w:val="AB_Aufgaben mit Nummerierung"/>
    <w:basedOn w:val="Standard"/>
    <w:next w:val="KeinAbsatzformat"/>
    <w:qFormat/>
    <w:rsid w:val="009C2CCB"/>
    <w:pPr>
      <w:numPr>
        <w:numId w:val="7"/>
      </w:numPr>
      <w:tabs>
        <w:tab w:val="center" w:pos="284"/>
      </w:tabs>
      <w:autoSpaceDE w:val="0"/>
      <w:autoSpaceDN w:val="0"/>
      <w:adjustRightInd w:val="0"/>
      <w:spacing w:before="100" w:after="120"/>
      <w:ind w:left="284" w:hanging="284"/>
      <w:textAlignment w:val="center"/>
    </w:pPr>
    <w:rPr>
      <w:rFonts w:cs="Arial"/>
      <w:color w:val="000000"/>
    </w:rPr>
  </w:style>
  <w:style w:type="paragraph" w:customStyle="1" w:styleId="ABTitel">
    <w:name w:val="AB_Titel"/>
    <w:basedOn w:val="Standard"/>
    <w:qFormat/>
    <w:rsid w:val="009C2CCB"/>
    <w:pPr>
      <w:tabs>
        <w:tab w:val="left" w:pos="284"/>
      </w:tabs>
      <w:jc w:val="center"/>
    </w:pPr>
    <w:rPr>
      <w:rFonts w:cs="Arial"/>
      <w:b/>
      <w:sz w:val="32"/>
      <w:szCs w:val="32"/>
    </w:rPr>
  </w:style>
  <w:style w:type="paragraph" w:customStyle="1" w:styleId="ABAbsatzmitEinzug">
    <w:name w:val="AB_Absatz mit Einzug"/>
    <w:basedOn w:val="ABAufgabenmitNummerierung"/>
    <w:qFormat/>
    <w:rsid w:val="006B1DEF"/>
    <w:pPr>
      <w:numPr>
        <w:numId w:val="0"/>
      </w:numPr>
    </w:pPr>
  </w:style>
  <w:style w:type="paragraph" w:customStyle="1" w:styleId="Head">
    <w:name w:val="Head"/>
    <w:basedOn w:val="KeinLeerraum"/>
    <w:qFormat/>
    <w:rsid w:val="00207E17"/>
    <w:pPr>
      <w:spacing w:before="240"/>
    </w:pPr>
    <w:rPr>
      <w:rFonts w:cs="Arial"/>
      <w:b/>
    </w:rPr>
  </w:style>
  <w:style w:type="paragraph" w:customStyle="1" w:styleId="AuftragPfeil">
    <w:name w:val="Auftrag Pfeil"/>
    <w:next w:val="KeinAbsatzformat"/>
    <w:qFormat/>
    <w:rsid w:val="00207E17"/>
    <w:pPr>
      <w:spacing w:before="120"/>
      <w:ind w:left="301" w:hanging="301"/>
    </w:pPr>
    <w:rPr>
      <w:rFonts w:cs="Arial"/>
      <w:color w:val="000000"/>
    </w:rPr>
  </w:style>
  <w:style w:type="paragraph" w:customStyle="1" w:styleId="MaterialAufbau">
    <w:name w:val="Material Aufbau"/>
    <w:basedOn w:val="Standard"/>
    <w:qFormat/>
    <w:rsid w:val="00F74EF7"/>
    <w:pPr>
      <w:tabs>
        <w:tab w:val="left" w:leader="dot" w:pos="1843"/>
        <w:tab w:val="right" w:leader="dot" w:pos="2552"/>
      </w:tabs>
    </w:pPr>
    <w:rPr>
      <w:sz w:val="20"/>
      <w:szCs w:val="20"/>
    </w:rPr>
  </w:style>
  <w:style w:type="paragraph" w:customStyle="1" w:styleId="AufgabeUntersuche">
    <w:name w:val="Aufgabe_Untersuche"/>
    <w:basedOn w:val="ABAbsatzmitEinzug"/>
    <w:qFormat/>
    <w:rsid w:val="00D522D7"/>
    <w:pPr>
      <w:numPr>
        <w:numId w:val="11"/>
      </w:numPr>
      <w:tabs>
        <w:tab w:val="clear" w:pos="284"/>
        <w:tab w:val="center" w:pos="142"/>
      </w:tabs>
      <w:ind w:left="142" w:right="3231" w:hanging="284"/>
    </w:pPr>
    <w:rPr>
      <w:sz w:val="21"/>
      <w:szCs w:val="21"/>
    </w:rPr>
  </w:style>
  <w:style w:type="paragraph" w:customStyle="1" w:styleId="AuftragmitPfeil">
    <w:name w:val="Auftrag mit Pfeil"/>
    <w:next w:val="KeinAbsatzformat"/>
    <w:qFormat/>
    <w:rsid w:val="009A31A4"/>
    <w:pPr>
      <w:numPr>
        <w:numId w:val="12"/>
      </w:numPr>
      <w:spacing w:before="120"/>
      <w:ind w:left="284" w:hanging="284"/>
    </w:pPr>
    <w:rPr>
      <w:rFonts w:cs="Arial"/>
      <w:color w:val="000000"/>
    </w:rPr>
  </w:style>
  <w:style w:type="table" w:customStyle="1" w:styleId="TabelleVermutung">
    <w:name w:val="Tabelle Vermutung"/>
    <w:basedOn w:val="NormaleTabelle"/>
    <w:uiPriority w:val="99"/>
    <w:rsid w:val="00517B94"/>
    <w:tblPr>
      <w:tblBorders>
        <w:top w:val="single" w:sz="12" w:space="0" w:color="908E63" w:themeColor="accent6" w:themeShade="BF"/>
        <w:left w:val="single" w:sz="12" w:space="0" w:color="908E63" w:themeColor="accent6" w:themeShade="BF"/>
        <w:bottom w:val="single" w:sz="12" w:space="0" w:color="908E63" w:themeColor="accent6" w:themeShade="BF"/>
        <w:right w:val="single" w:sz="12" w:space="0" w:color="908E63" w:themeColor="accent6" w:themeShade="BF"/>
      </w:tblBorders>
    </w:tblPr>
    <w:tcPr>
      <w:shd w:val="clear" w:color="auto" w:fill="auto"/>
    </w:tcPr>
  </w:style>
  <w:style w:type="paragraph" w:customStyle="1" w:styleId="AbsatzohneEinzug">
    <w:name w:val="Absatz ohne Einzug"/>
    <w:basedOn w:val="ABAbsatzmitEinzug"/>
    <w:qFormat/>
    <w:rsid w:val="00517B94"/>
    <w:pPr>
      <w:tabs>
        <w:tab w:val="clear" w:pos="284"/>
        <w:tab w:val="left" w:pos="-142"/>
      </w:tabs>
      <w:ind w:left="-113"/>
    </w:pPr>
  </w:style>
  <w:style w:type="character" w:styleId="Kommentarzeichen">
    <w:name w:val="annotation reference"/>
    <w:basedOn w:val="Absatz-Standardschriftart"/>
    <w:uiPriority w:val="99"/>
    <w:semiHidden/>
    <w:unhideWhenUsed/>
    <w:rsid w:val="00622E1F"/>
    <w:rPr>
      <w:sz w:val="16"/>
      <w:szCs w:val="16"/>
    </w:rPr>
  </w:style>
  <w:style w:type="paragraph" w:styleId="Kommentartext">
    <w:name w:val="annotation text"/>
    <w:basedOn w:val="Standard"/>
    <w:link w:val="KommentartextZchn"/>
    <w:uiPriority w:val="99"/>
    <w:semiHidden/>
    <w:unhideWhenUsed/>
    <w:rsid w:val="00622E1F"/>
    <w:rPr>
      <w:sz w:val="20"/>
      <w:szCs w:val="20"/>
    </w:rPr>
  </w:style>
  <w:style w:type="character" w:customStyle="1" w:styleId="KommentartextZchn">
    <w:name w:val="Kommentartext Zchn"/>
    <w:basedOn w:val="Absatz-Standardschriftart"/>
    <w:link w:val="Kommentartext"/>
    <w:uiPriority w:val="99"/>
    <w:semiHidden/>
    <w:rsid w:val="00622E1F"/>
    <w:rPr>
      <w:sz w:val="20"/>
      <w:szCs w:val="20"/>
    </w:rPr>
  </w:style>
  <w:style w:type="paragraph" w:styleId="Kommentarthema">
    <w:name w:val="annotation subject"/>
    <w:basedOn w:val="Kommentartext"/>
    <w:next w:val="Kommentartext"/>
    <w:link w:val="KommentarthemaZchn"/>
    <w:uiPriority w:val="99"/>
    <w:semiHidden/>
    <w:unhideWhenUsed/>
    <w:rsid w:val="00622E1F"/>
    <w:rPr>
      <w:b/>
      <w:bCs/>
    </w:rPr>
  </w:style>
  <w:style w:type="character" w:customStyle="1" w:styleId="KommentarthemaZchn">
    <w:name w:val="Kommentarthema Zchn"/>
    <w:basedOn w:val="KommentartextZchn"/>
    <w:link w:val="Kommentarthema"/>
    <w:uiPriority w:val="99"/>
    <w:semiHidden/>
    <w:rsid w:val="00622E1F"/>
    <w:rPr>
      <w:b/>
      <w:bCs/>
      <w:sz w:val="20"/>
      <w:szCs w:val="20"/>
    </w:rPr>
  </w:style>
  <w:style w:type="paragraph" w:styleId="StandardWeb">
    <w:name w:val="Normal (Web)"/>
    <w:basedOn w:val="Standard"/>
    <w:uiPriority w:val="99"/>
    <w:semiHidden/>
    <w:unhideWhenUsed/>
    <w:rsid w:val="00370BA7"/>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70B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6603">
      <w:bodyDiv w:val="1"/>
      <w:marLeft w:val="0"/>
      <w:marRight w:val="0"/>
      <w:marTop w:val="0"/>
      <w:marBottom w:val="0"/>
      <w:divBdr>
        <w:top w:val="none" w:sz="0" w:space="0" w:color="auto"/>
        <w:left w:val="none" w:sz="0" w:space="0" w:color="auto"/>
        <w:bottom w:val="none" w:sz="0" w:space="0" w:color="auto"/>
        <w:right w:val="none" w:sz="0" w:space="0" w:color="auto"/>
      </w:divBdr>
    </w:div>
    <w:div w:id="581136403">
      <w:bodyDiv w:val="1"/>
      <w:marLeft w:val="0"/>
      <w:marRight w:val="0"/>
      <w:marTop w:val="0"/>
      <w:marBottom w:val="0"/>
      <w:divBdr>
        <w:top w:val="none" w:sz="0" w:space="0" w:color="auto"/>
        <w:left w:val="none" w:sz="0" w:space="0" w:color="auto"/>
        <w:bottom w:val="none" w:sz="0" w:space="0" w:color="auto"/>
        <w:right w:val="none" w:sz="0" w:space="0" w:color="auto"/>
      </w:divBdr>
    </w:div>
    <w:div w:id="191990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Essenz">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FCCC8-EB5B-4F0D-ADD6-0382D5144A37}">
  <ds:schemaRefs>
    <ds:schemaRef ds:uri="http://schemas.openxmlformats.org/officeDocument/2006/bibliography"/>
  </ds:schemaRefs>
</ds:datastoreItem>
</file>

<file path=docMetadata/LabelInfo.xml><?xml version="1.0" encoding="utf-8"?>
<clbl:labelList xmlns:clbl="http://schemas.microsoft.com/office/2020/mipLabelMetadata">
  <clbl:label id="{dd07f31a-8169-4acd-a50c-37d776550655}" enabled="1" method="Standard" siteId="{0be0d70f-f404-4497-9fa7-3a7b7c98630d}"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2007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Hebelgesetz I</vt:lpstr>
    </vt:vector>
  </TitlesOfParts>
  <Company>Cornelsen Experimenta</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Hebelgesetz I</dc:title>
  <dc:creator>Laux, Oliver</dc:creator>
  <cp:lastModifiedBy>Schulze, Jacqueline</cp:lastModifiedBy>
  <cp:revision>157</cp:revision>
  <cp:lastPrinted>2024-10-23T06:23:00Z</cp:lastPrinted>
  <dcterms:created xsi:type="dcterms:W3CDTF">2017-07-19T09:22:00Z</dcterms:created>
  <dcterms:modified xsi:type="dcterms:W3CDTF">2024-10-23T06:23:00Z</dcterms:modified>
</cp:coreProperties>
</file>